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7"/>
        <w:gridCol w:w="6499"/>
        <w:gridCol w:w="2074"/>
      </w:tblGrid>
      <w:tr w:rsidR="00970C9B" w:rsidTr="006D53C4">
        <w:trPr>
          <w:cantSplit/>
          <w:trHeight w:val="680"/>
        </w:trPr>
        <w:tc>
          <w:tcPr>
            <w:tcW w:w="1487" w:type="dxa"/>
            <w:vMerge w:val="restart"/>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sz w:val="20"/>
                <w:szCs w:val="20"/>
              </w:rPr>
            </w:pPr>
            <w:bookmarkStart w:id="0" w:name="_GoBack"/>
            <w:bookmarkEnd w:id="0"/>
            <w:r>
              <w:rPr>
                <w:noProof/>
                <w:lang w:val="es-CO" w:eastAsia="es-CO"/>
              </w:rPr>
              <w:drawing>
                <wp:anchor distT="0" distB="0" distL="114300" distR="114300" simplePos="0" relativeHeight="251659264" behindDoc="1" locked="0" layoutInCell="1" allowOverlap="1" wp14:anchorId="4B04ABFC" wp14:editId="0D46AFA7">
                  <wp:simplePos x="0" y="0"/>
                  <wp:positionH relativeFrom="column">
                    <wp:posOffset>-40005</wp:posOffset>
                  </wp:positionH>
                  <wp:positionV relativeFrom="paragraph">
                    <wp:posOffset>51435</wp:posOffset>
                  </wp:positionV>
                  <wp:extent cx="933450" cy="1028700"/>
                  <wp:effectExtent l="0" t="0" r="0" b="0"/>
                  <wp:wrapTight wrapText="bothSides">
                    <wp:wrapPolygon edited="0">
                      <wp:start x="0" y="0"/>
                      <wp:lineTo x="0" y="21200"/>
                      <wp:lineTo x="21159" y="21200"/>
                      <wp:lineTo x="21159" y="0"/>
                      <wp:lineTo x="0" y="0"/>
                    </wp:wrapPolygon>
                  </wp:wrapTight>
                  <wp:docPr id="4" name="Imagen 4" descr="Descripción: 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ESCUD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3450" cy="1028700"/>
                          </a:xfrm>
                          <a:prstGeom prst="rect">
                            <a:avLst/>
                          </a:prstGeom>
                          <a:noFill/>
                        </pic:spPr>
                      </pic:pic>
                    </a:graphicData>
                  </a:graphic>
                  <wp14:sizeRelH relativeFrom="page">
                    <wp14:pctWidth>0</wp14:pctWidth>
                  </wp14:sizeRelH>
                  <wp14:sizeRelV relativeFrom="page">
                    <wp14:pctHeight>0</wp14:pctHeight>
                  </wp14:sizeRelV>
                </wp:anchor>
              </w:drawing>
            </w:r>
          </w:p>
        </w:tc>
        <w:tc>
          <w:tcPr>
            <w:tcW w:w="6499" w:type="dxa"/>
            <w:vMerge w:val="restart"/>
            <w:tcBorders>
              <w:top w:val="single" w:sz="4" w:space="0" w:color="auto"/>
              <w:left w:val="single" w:sz="4" w:space="0" w:color="auto"/>
              <w:bottom w:val="single" w:sz="4" w:space="0" w:color="auto"/>
              <w:right w:val="single" w:sz="4" w:space="0" w:color="auto"/>
            </w:tcBorders>
            <w:vAlign w:val="center"/>
          </w:tcPr>
          <w:p w:rsidR="00970C9B" w:rsidRDefault="00970C9B" w:rsidP="00767CB5">
            <w:pPr>
              <w:pStyle w:val="Ttulo2"/>
              <w:spacing w:line="276" w:lineRule="auto"/>
              <w:ind w:firstLine="708"/>
              <w:jc w:val="center"/>
              <w:rPr>
                <w:rFonts w:ascii="Arial" w:hAnsi="Arial" w:cs="Arial"/>
                <w:color w:val="auto"/>
                <w:sz w:val="20"/>
                <w:szCs w:val="20"/>
              </w:rPr>
            </w:pPr>
            <w:r>
              <w:rPr>
                <w:rFonts w:ascii="Arial" w:hAnsi="Arial" w:cs="Arial"/>
                <w:color w:val="auto"/>
                <w:sz w:val="20"/>
                <w:szCs w:val="20"/>
              </w:rPr>
              <w:t>SISTEMA DE GESTIÓN DE LA CALIDAD</w:t>
            </w:r>
          </w:p>
          <w:p w:rsidR="00970C9B" w:rsidRDefault="00970C9B" w:rsidP="00767CB5">
            <w:pPr>
              <w:pStyle w:val="Ttulo2"/>
              <w:spacing w:line="276" w:lineRule="auto"/>
              <w:ind w:firstLine="708"/>
              <w:jc w:val="center"/>
              <w:rPr>
                <w:rFonts w:ascii="Arial" w:hAnsi="Arial" w:cs="Arial"/>
                <w:color w:val="auto"/>
                <w:sz w:val="20"/>
                <w:szCs w:val="20"/>
              </w:rPr>
            </w:pPr>
          </w:p>
          <w:p w:rsidR="00970C9B" w:rsidRDefault="00970C9B" w:rsidP="00767CB5">
            <w:pPr>
              <w:pStyle w:val="Ttulo2"/>
              <w:spacing w:line="276" w:lineRule="auto"/>
              <w:ind w:firstLine="708"/>
              <w:jc w:val="center"/>
              <w:rPr>
                <w:rFonts w:ascii="Arial" w:hAnsi="Arial" w:cs="Arial"/>
                <w:sz w:val="20"/>
                <w:szCs w:val="20"/>
              </w:rPr>
            </w:pPr>
            <w:r>
              <w:rPr>
                <w:rFonts w:ascii="Arial" w:hAnsi="Arial" w:cs="Arial"/>
                <w:color w:val="auto"/>
                <w:sz w:val="20"/>
                <w:szCs w:val="20"/>
              </w:rPr>
              <w:t>ACTA DE REUNIÓN</w:t>
            </w:r>
          </w:p>
        </w:tc>
        <w:tc>
          <w:tcPr>
            <w:tcW w:w="2074"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rPr>
                <w:rFonts w:ascii="Arial" w:hAnsi="Arial" w:cs="Arial"/>
                <w:b/>
                <w:bCs/>
                <w:sz w:val="20"/>
                <w:szCs w:val="20"/>
              </w:rPr>
            </w:pPr>
            <w:r>
              <w:rPr>
                <w:rFonts w:ascii="Arial" w:hAnsi="Arial" w:cs="Arial"/>
                <w:b/>
                <w:bCs/>
                <w:sz w:val="20"/>
                <w:szCs w:val="20"/>
              </w:rPr>
              <w:t xml:space="preserve">Código: </w:t>
            </w:r>
            <w:r>
              <w:rPr>
                <w:rFonts w:ascii="Arial" w:hAnsi="Arial" w:cs="Arial"/>
                <w:sz w:val="20"/>
                <w:szCs w:val="20"/>
              </w:rPr>
              <w:t>SGC-FR-1</w:t>
            </w:r>
          </w:p>
        </w:tc>
      </w:tr>
      <w:tr w:rsidR="00970C9B" w:rsidTr="006D53C4">
        <w:trPr>
          <w:cantSplit/>
          <w:trHeight w:val="390"/>
        </w:trPr>
        <w:tc>
          <w:tcPr>
            <w:tcW w:w="1487"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sz w:val="20"/>
                <w:szCs w:val="20"/>
              </w:rPr>
            </w:pPr>
          </w:p>
        </w:tc>
        <w:tc>
          <w:tcPr>
            <w:tcW w:w="6499"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bCs/>
                <w:color w:val="4F81BD"/>
                <w:sz w:val="20"/>
                <w:szCs w:val="20"/>
              </w:rPr>
            </w:pPr>
          </w:p>
        </w:tc>
        <w:tc>
          <w:tcPr>
            <w:tcW w:w="2074"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rPr>
                <w:rFonts w:ascii="Arial" w:hAnsi="Arial" w:cs="Arial"/>
                <w:b/>
                <w:bCs/>
                <w:sz w:val="20"/>
                <w:szCs w:val="20"/>
              </w:rPr>
            </w:pPr>
            <w:r>
              <w:rPr>
                <w:rFonts w:ascii="Arial" w:hAnsi="Arial" w:cs="Arial"/>
                <w:b/>
                <w:bCs/>
                <w:sz w:val="20"/>
                <w:szCs w:val="20"/>
              </w:rPr>
              <w:t xml:space="preserve">Versión: </w:t>
            </w:r>
            <w:r>
              <w:rPr>
                <w:rFonts w:ascii="Arial" w:hAnsi="Arial" w:cs="Arial"/>
                <w:bCs/>
                <w:sz w:val="20"/>
                <w:szCs w:val="20"/>
              </w:rPr>
              <w:t>1</w:t>
            </w:r>
          </w:p>
        </w:tc>
      </w:tr>
      <w:tr w:rsidR="00970C9B" w:rsidTr="006D53C4">
        <w:trPr>
          <w:cantSplit/>
          <w:trHeight w:val="469"/>
        </w:trPr>
        <w:tc>
          <w:tcPr>
            <w:tcW w:w="1487"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sz w:val="20"/>
                <w:szCs w:val="20"/>
              </w:rPr>
            </w:pPr>
          </w:p>
        </w:tc>
        <w:tc>
          <w:tcPr>
            <w:tcW w:w="6499"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bCs/>
                <w:color w:val="4F81BD"/>
                <w:sz w:val="20"/>
                <w:szCs w:val="20"/>
              </w:rPr>
            </w:pPr>
          </w:p>
        </w:tc>
        <w:tc>
          <w:tcPr>
            <w:tcW w:w="2074"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rPr>
                <w:rFonts w:ascii="Arial" w:hAnsi="Arial" w:cs="Arial"/>
                <w:b/>
                <w:sz w:val="20"/>
                <w:szCs w:val="20"/>
              </w:rPr>
            </w:pPr>
            <w:r>
              <w:rPr>
                <w:rFonts w:ascii="Arial" w:hAnsi="Arial" w:cs="Arial"/>
                <w:b/>
                <w:sz w:val="20"/>
                <w:szCs w:val="20"/>
              </w:rPr>
              <w:t xml:space="preserve">Vigente a partir de: </w:t>
            </w:r>
          </w:p>
          <w:p w:rsidR="00970C9B" w:rsidRDefault="00970C9B" w:rsidP="00767CB5">
            <w:pPr>
              <w:spacing w:line="276" w:lineRule="auto"/>
              <w:rPr>
                <w:rFonts w:ascii="Arial" w:hAnsi="Arial" w:cs="Arial"/>
                <w:b/>
                <w:bCs/>
                <w:sz w:val="20"/>
                <w:szCs w:val="20"/>
              </w:rPr>
            </w:pPr>
            <w:r>
              <w:rPr>
                <w:rFonts w:ascii="Arial" w:hAnsi="Arial" w:cs="Arial"/>
                <w:sz w:val="20"/>
                <w:szCs w:val="20"/>
              </w:rPr>
              <w:t>16 – Feb. – 2010</w:t>
            </w:r>
          </w:p>
        </w:tc>
      </w:tr>
    </w:tbl>
    <w:p w:rsidR="00970C9B" w:rsidRDefault="00970C9B" w:rsidP="00970C9B">
      <w:pPr>
        <w:rPr>
          <w:rFonts w:ascii="Arial" w:hAnsi="Arial" w:cs="Arial"/>
          <w:sz w:val="20"/>
          <w:szCs w:val="20"/>
        </w:rPr>
      </w:pPr>
    </w:p>
    <w:p w:rsidR="00970C9B" w:rsidRDefault="00970C9B" w:rsidP="00970C9B">
      <w:pPr>
        <w:rPr>
          <w:rFonts w:ascii="Arial" w:hAnsi="Arial" w:cs="Arial"/>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362"/>
        <w:gridCol w:w="1327"/>
        <w:gridCol w:w="1517"/>
        <w:gridCol w:w="305"/>
        <w:gridCol w:w="1047"/>
        <w:gridCol w:w="316"/>
        <w:gridCol w:w="740"/>
        <w:gridCol w:w="301"/>
        <w:gridCol w:w="453"/>
        <w:gridCol w:w="792"/>
      </w:tblGrid>
      <w:tr w:rsidR="0072240E" w:rsidTr="006D53C4">
        <w:trPr>
          <w:trHeight w:val="193"/>
        </w:trPr>
        <w:tc>
          <w:tcPr>
            <w:tcW w:w="1900" w:type="dxa"/>
            <w:tcBorders>
              <w:top w:val="single" w:sz="4" w:space="0" w:color="auto"/>
              <w:left w:val="single" w:sz="4" w:space="0" w:color="auto"/>
              <w:bottom w:val="single" w:sz="4" w:space="0" w:color="auto"/>
              <w:right w:val="single" w:sz="4" w:space="0" w:color="auto"/>
            </w:tcBorders>
            <w:vAlign w:val="center"/>
            <w:hideMark/>
          </w:tcPr>
          <w:p w:rsidR="0072240E" w:rsidRDefault="0072240E" w:rsidP="0013022B">
            <w:pPr>
              <w:pStyle w:val="Ttulo1"/>
              <w:spacing w:line="276" w:lineRule="auto"/>
              <w:rPr>
                <w:rFonts w:ascii="Arial" w:hAnsi="Arial" w:cs="Arial"/>
                <w:color w:val="auto"/>
                <w:sz w:val="20"/>
                <w:szCs w:val="20"/>
              </w:rPr>
            </w:pPr>
            <w:r>
              <w:rPr>
                <w:rFonts w:ascii="Arial" w:hAnsi="Arial" w:cs="Arial"/>
                <w:color w:val="auto"/>
                <w:sz w:val="20"/>
                <w:szCs w:val="20"/>
              </w:rPr>
              <w:t>Tipo de reunión:</w:t>
            </w:r>
          </w:p>
        </w:tc>
        <w:tc>
          <w:tcPr>
            <w:tcW w:w="1362" w:type="dxa"/>
            <w:tcBorders>
              <w:top w:val="single" w:sz="4" w:space="0" w:color="auto"/>
              <w:left w:val="single" w:sz="4" w:space="0" w:color="auto"/>
              <w:bottom w:val="single" w:sz="4" w:space="0" w:color="auto"/>
              <w:right w:val="single" w:sz="4" w:space="0" w:color="auto"/>
            </w:tcBorders>
            <w:vAlign w:val="center"/>
            <w:hideMark/>
          </w:tcPr>
          <w:p w:rsidR="0072240E" w:rsidRDefault="0072240E" w:rsidP="0013022B">
            <w:pPr>
              <w:spacing w:line="276" w:lineRule="auto"/>
              <w:rPr>
                <w:rFonts w:ascii="Arial" w:hAnsi="Arial" w:cs="Arial"/>
                <w:sz w:val="20"/>
                <w:szCs w:val="20"/>
              </w:rPr>
            </w:pPr>
            <w:r>
              <w:rPr>
                <w:rFonts w:ascii="Arial" w:hAnsi="Arial" w:cs="Arial"/>
                <w:sz w:val="20"/>
                <w:szCs w:val="20"/>
              </w:rPr>
              <w:t xml:space="preserve">Ordinaria:         </w:t>
            </w:r>
          </w:p>
        </w:tc>
        <w:tc>
          <w:tcPr>
            <w:tcW w:w="1327" w:type="dxa"/>
            <w:tcBorders>
              <w:top w:val="single" w:sz="4" w:space="0" w:color="auto"/>
              <w:left w:val="single" w:sz="4" w:space="0" w:color="auto"/>
              <w:bottom w:val="single" w:sz="4" w:space="0" w:color="auto"/>
              <w:right w:val="single" w:sz="4" w:space="0" w:color="auto"/>
            </w:tcBorders>
            <w:vAlign w:val="center"/>
          </w:tcPr>
          <w:p w:rsidR="0072240E" w:rsidRPr="00790FCE" w:rsidRDefault="0072240E" w:rsidP="0013022B">
            <w:pPr>
              <w:spacing w:line="276" w:lineRule="auto"/>
              <w:jc w:val="center"/>
              <w:rPr>
                <w:rFonts w:ascii="Arial" w:hAnsi="Arial" w:cs="Arial"/>
                <w:b/>
                <w:sz w:val="20"/>
                <w:szCs w:val="20"/>
              </w:rPr>
            </w:pPr>
            <w:r w:rsidRPr="00790FCE">
              <w:rPr>
                <w:rFonts w:ascii="Arial" w:hAnsi="Arial" w:cs="Arial"/>
                <w:b/>
                <w:sz w:val="20"/>
                <w:szCs w:val="20"/>
              </w:rPr>
              <w:t>X</w:t>
            </w:r>
          </w:p>
        </w:tc>
        <w:tc>
          <w:tcPr>
            <w:tcW w:w="1517" w:type="dxa"/>
            <w:tcBorders>
              <w:top w:val="single" w:sz="4" w:space="0" w:color="auto"/>
              <w:left w:val="single" w:sz="4" w:space="0" w:color="auto"/>
              <w:bottom w:val="single" w:sz="4" w:space="0" w:color="auto"/>
              <w:right w:val="single" w:sz="4" w:space="0" w:color="auto"/>
            </w:tcBorders>
            <w:vAlign w:val="center"/>
            <w:hideMark/>
          </w:tcPr>
          <w:p w:rsidR="0072240E" w:rsidRDefault="0072240E" w:rsidP="0013022B">
            <w:pPr>
              <w:spacing w:line="276" w:lineRule="auto"/>
              <w:rPr>
                <w:rFonts w:ascii="Arial" w:hAnsi="Arial" w:cs="Arial"/>
                <w:sz w:val="20"/>
                <w:szCs w:val="20"/>
              </w:rPr>
            </w:pPr>
            <w:r>
              <w:rPr>
                <w:rFonts w:ascii="Arial" w:hAnsi="Arial" w:cs="Arial"/>
                <w:sz w:val="20"/>
                <w:szCs w:val="20"/>
              </w:rPr>
              <w:t>Extraordinaria:</w:t>
            </w:r>
          </w:p>
        </w:tc>
        <w:tc>
          <w:tcPr>
            <w:tcW w:w="1352" w:type="dxa"/>
            <w:gridSpan w:val="2"/>
            <w:tcBorders>
              <w:top w:val="single" w:sz="4" w:space="0" w:color="auto"/>
              <w:left w:val="single" w:sz="4" w:space="0" w:color="auto"/>
              <w:bottom w:val="single" w:sz="4" w:space="0" w:color="auto"/>
              <w:right w:val="single" w:sz="4" w:space="0" w:color="auto"/>
            </w:tcBorders>
            <w:vAlign w:val="center"/>
            <w:hideMark/>
          </w:tcPr>
          <w:p w:rsidR="0072240E" w:rsidRDefault="0072240E" w:rsidP="0013022B">
            <w:pPr>
              <w:spacing w:line="276" w:lineRule="auto"/>
              <w:rPr>
                <w:rFonts w:ascii="Arial" w:hAnsi="Arial" w:cs="Arial"/>
                <w:sz w:val="20"/>
                <w:szCs w:val="20"/>
              </w:rPr>
            </w:pPr>
          </w:p>
        </w:tc>
        <w:tc>
          <w:tcPr>
            <w:tcW w:w="1357" w:type="dxa"/>
            <w:gridSpan w:val="3"/>
            <w:tcBorders>
              <w:top w:val="single" w:sz="4" w:space="0" w:color="auto"/>
              <w:left w:val="single" w:sz="4" w:space="0" w:color="auto"/>
              <w:bottom w:val="single" w:sz="4" w:space="0" w:color="auto"/>
              <w:right w:val="single" w:sz="4" w:space="0" w:color="auto"/>
            </w:tcBorders>
            <w:vAlign w:val="center"/>
            <w:hideMark/>
          </w:tcPr>
          <w:p w:rsidR="0072240E" w:rsidRDefault="0072240E" w:rsidP="0013022B">
            <w:pPr>
              <w:spacing w:line="276" w:lineRule="auto"/>
              <w:rPr>
                <w:rFonts w:ascii="Arial" w:hAnsi="Arial" w:cs="Arial"/>
                <w:sz w:val="20"/>
                <w:szCs w:val="20"/>
              </w:rPr>
            </w:pPr>
            <w:r>
              <w:rPr>
                <w:rFonts w:ascii="Arial" w:hAnsi="Arial" w:cs="Arial"/>
                <w:sz w:val="20"/>
                <w:szCs w:val="20"/>
              </w:rPr>
              <w:t>Obligatoria:</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72240E" w:rsidRDefault="0072240E" w:rsidP="0013022B">
            <w:pPr>
              <w:spacing w:line="276" w:lineRule="auto"/>
              <w:rPr>
                <w:rFonts w:ascii="Arial" w:hAnsi="Arial" w:cs="Arial"/>
                <w:sz w:val="20"/>
                <w:szCs w:val="20"/>
              </w:rPr>
            </w:pPr>
          </w:p>
        </w:tc>
      </w:tr>
      <w:tr w:rsidR="0072240E" w:rsidTr="006D53C4">
        <w:trPr>
          <w:cantSplit/>
          <w:trHeight w:val="227"/>
        </w:trPr>
        <w:tc>
          <w:tcPr>
            <w:tcW w:w="1900"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rPr>
                <w:rFonts w:ascii="Arial" w:hAnsi="Arial" w:cs="Arial"/>
                <w:b/>
                <w:sz w:val="20"/>
                <w:szCs w:val="20"/>
              </w:rPr>
            </w:pPr>
            <w:r>
              <w:rPr>
                <w:rFonts w:ascii="Arial" w:hAnsi="Arial" w:cs="Arial"/>
                <w:b/>
                <w:sz w:val="20"/>
                <w:szCs w:val="20"/>
              </w:rPr>
              <w:t>Proceso:</w:t>
            </w:r>
          </w:p>
        </w:tc>
        <w:tc>
          <w:tcPr>
            <w:tcW w:w="4511" w:type="dxa"/>
            <w:gridSpan w:val="4"/>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rPr>
                <w:rFonts w:ascii="Arial" w:hAnsi="Arial" w:cs="Arial"/>
                <w:sz w:val="20"/>
                <w:szCs w:val="20"/>
              </w:rPr>
            </w:pPr>
            <w:r>
              <w:rPr>
                <w:rFonts w:ascii="Arial" w:hAnsi="Arial" w:cs="Arial"/>
                <w:sz w:val="20"/>
                <w:szCs w:val="20"/>
              </w:rPr>
              <w:t xml:space="preserve">POLITICA DE GENERO </w:t>
            </w:r>
            <w:r w:rsidR="00390900">
              <w:rPr>
                <w:rFonts w:ascii="Arial" w:hAnsi="Arial" w:cs="Arial"/>
                <w:sz w:val="20"/>
                <w:szCs w:val="20"/>
              </w:rPr>
              <w:t>UDENAR</w:t>
            </w:r>
          </w:p>
        </w:tc>
        <w:tc>
          <w:tcPr>
            <w:tcW w:w="136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Fecha reunión</w:t>
            </w:r>
          </w:p>
        </w:tc>
        <w:tc>
          <w:tcPr>
            <w:tcW w:w="740"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Día</w:t>
            </w:r>
          </w:p>
        </w:tc>
        <w:tc>
          <w:tcPr>
            <w:tcW w:w="754" w:type="dxa"/>
            <w:gridSpan w:val="2"/>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Mes</w:t>
            </w:r>
          </w:p>
        </w:tc>
        <w:tc>
          <w:tcPr>
            <w:tcW w:w="792"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Año</w:t>
            </w:r>
          </w:p>
        </w:tc>
      </w:tr>
      <w:tr w:rsidR="0072240E" w:rsidTr="006D53C4">
        <w:trPr>
          <w:cantSplit/>
          <w:trHeight w:val="114"/>
        </w:trPr>
        <w:tc>
          <w:tcPr>
            <w:tcW w:w="1900"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rPr>
                <w:rFonts w:ascii="Arial" w:hAnsi="Arial" w:cs="Arial"/>
                <w:b/>
                <w:sz w:val="20"/>
                <w:szCs w:val="20"/>
              </w:rPr>
            </w:pPr>
            <w:r>
              <w:rPr>
                <w:rFonts w:ascii="Arial" w:hAnsi="Arial" w:cs="Arial"/>
                <w:b/>
                <w:sz w:val="20"/>
                <w:szCs w:val="20"/>
              </w:rPr>
              <w:t>Comité:</w:t>
            </w:r>
          </w:p>
        </w:tc>
        <w:tc>
          <w:tcPr>
            <w:tcW w:w="4511" w:type="dxa"/>
            <w:gridSpan w:val="4"/>
            <w:tcBorders>
              <w:top w:val="single" w:sz="4" w:space="0" w:color="auto"/>
              <w:left w:val="single" w:sz="4" w:space="0" w:color="auto"/>
              <w:bottom w:val="single" w:sz="4" w:space="0" w:color="auto"/>
              <w:right w:val="single" w:sz="4" w:space="0" w:color="auto"/>
            </w:tcBorders>
            <w:hideMark/>
          </w:tcPr>
          <w:p w:rsidR="0072240E" w:rsidRDefault="00871710" w:rsidP="0013022B">
            <w:pPr>
              <w:spacing w:line="276" w:lineRule="auto"/>
              <w:rPr>
                <w:rFonts w:ascii="Arial" w:hAnsi="Arial" w:cs="Arial"/>
                <w:sz w:val="20"/>
                <w:szCs w:val="20"/>
              </w:rPr>
            </w:pPr>
            <w:r>
              <w:rPr>
                <w:rFonts w:ascii="Arial" w:hAnsi="Arial" w:cs="Arial"/>
                <w:sz w:val="20"/>
                <w:szCs w:val="20"/>
              </w:rPr>
              <w:t>COMITÉ BASE</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2240E" w:rsidRDefault="0072240E" w:rsidP="0013022B">
            <w:pPr>
              <w:rPr>
                <w:rFonts w:ascii="Arial" w:hAnsi="Arial" w:cs="Arial"/>
                <w:b/>
                <w:sz w:val="20"/>
                <w:szCs w:val="20"/>
              </w:rPr>
            </w:pPr>
          </w:p>
        </w:tc>
        <w:tc>
          <w:tcPr>
            <w:tcW w:w="740" w:type="dxa"/>
            <w:tcBorders>
              <w:top w:val="single" w:sz="4" w:space="0" w:color="auto"/>
              <w:left w:val="single" w:sz="4" w:space="0" w:color="auto"/>
              <w:bottom w:val="single" w:sz="4" w:space="0" w:color="auto"/>
              <w:right w:val="single" w:sz="4" w:space="0" w:color="auto"/>
            </w:tcBorders>
            <w:vAlign w:val="center"/>
          </w:tcPr>
          <w:p w:rsidR="0072240E" w:rsidRDefault="00A67AD6" w:rsidP="00E820FA">
            <w:pPr>
              <w:spacing w:line="276" w:lineRule="auto"/>
              <w:jc w:val="center"/>
              <w:rPr>
                <w:rFonts w:ascii="Arial" w:hAnsi="Arial" w:cs="Arial"/>
                <w:sz w:val="20"/>
                <w:szCs w:val="20"/>
              </w:rPr>
            </w:pPr>
            <w:r>
              <w:rPr>
                <w:rFonts w:ascii="Arial" w:hAnsi="Arial" w:cs="Arial"/>
                <w:sz w:val="20"/>
                <w:szCs w:val="20"/>
              </w:rPr>
              <w:t>1</w:t>
            </w:r>
            <w:r w:rsidR="00E820FA">
              <w:rPr>
                <w:rFonts w:ascii="Arial" w:hAnsi="Arial" w:cs="Arial"/>
                <w:sz w:val="20"/>
                <w:szCs w:val="20"/>
              </w:rPr>
              <w:t>9</w:t>
            </w:r>
          </w:p>
        </w:tc>
        <w:tc>
          <w:tcPr>
            <w:tcW w:w="754" w:type="dxa"/>
            <w:gridSpan w:val="2"/>
            <w:tcBorders>
              <w:top w:val="single" w:sz="4" w:space="0" w:color="auto"/>
              <w:left w:val="single" w:sz="4" w:space="0" w:color="auto"/>
              <w:bottom w:val="single" w:sz="4" w:space="0" w:color="auto"/>
              <w:right w:val="single" w:sz="4" w:space="0" w:color="auto"/>
            </w:tcBorders>
            <w:vAlign w:val="center"/>
          </w:tcPr>
          <w:p w:rsidR="0072240E" w:rsidRDefault="00A67AD6" w:rsidP="0013022B">
            <w:pPr>
              <w:spacing w:line="276" w:lineRule="auto"/>
              <w:jc w:val="center"/>
              <w:rPr>
                <w:rFonts w:ascii="Arial" w:hAnsi="Arial" w:cs="Arial"/>
                <w:sz w:val="20"/>
                <w:szCs w:val="20"/>
              </w:rPr>
            </w:pPr>
            <w:r>
              <w:rPr>
                <w:rFonts w:ascii="Arial" w:hAnsi="Arial" w:cs="Arial"/>
                <w:sz w:val="20"/>
                <w:szCs w:val="20"/>
              </w:rPr>
              <w:t>10</w:t>
            </w:r>
          </w:p>
        </w:tc>
        <w:tc>
          <w:tcPr>
            <w:tcW w:w="792" w:type="dxa"/>
            <w:tcBorders>
              <w:top w:val="single" w:sz="4" w:space="0" w:color="auto"/>
              <w:left w:val="single" w:sz="4" w:space="0" w:color="auto"/>
              <w:bottom w:val="single" w:sz="4" w:space="0" w:color="auto"/>
              <w:right w:val="single" w:sz="4" w:space="0" w:color="auto"/>
            </w:tcBorders>
            <w:vAlign w:val="center"/>
          </w:tcPr>
          <w:p w:rsidR="0072240E" w:rsidRDefault="0072240E" w:rsidP="0013022B">
            <w:pPr>
              <w:spacing w:line="276" w:lineRule="auto"/>
              <w:jc w:val="center"/>
              <w:rPr>
                <w:rFonts w:ascii="Arial" w:hAnsi="Arial" w:cs="Arial"/>
                <w:sz w:val="20"/>
                <w:szCs w:val="20"/>
              </w:rPr>
            </w:pPr>
            <w:r>
              <w:rPr>
                <w:rFonts w:ascii="Arial" w:hAnsi="Arial" w:cs="Arial"/>
                <w:sz w:val="20"/>
                <w:szCs w:val="20"/>
              </w:rPr>
              <w:t>2018</w:t>
            </w:r>
          </w:p>
        </w:tc>
      </w:tr>
      <w:tr w:rsidR="0072240E" w:rsidTr="006D53C4">
        <w:trPr>
          <w:cantSplit/>
          <w:trHeight w:val="227"/>
        </w:trPr>
        <w:tc>
          <w:tcPr>
            <w:tcW w:w="1900"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rPr>
                <w:rFonts w:ascii="Arial" w:hAnsi="Arial" w:cs="Arial"/>
                <w:b/>
                <w:sz w:val="20"/>
                <w:szCs w:val="20"/>
              </w:rPr>
            </w:pPr>
            <w:r>
              <w:rPr>
                <w:rFonts w:ascii="Arial" w:hAnsi="Arial" w:cs="Arial"/>
                <w:b/>
                <w:sz w:val="20"/>
                <w:szCs w:val="20"/>
              </w:rPr>
              <w:t>Hora  de inicio:</w:t>
            </w:r>
          </w:p>
        </w:tc>
        <w:tc>
          <w:tcPr>
            <w:tcW w:w="4511" w:type="dxa"/>
            <w:gridSpan w:val="4"/>
            <w:tcBorders>
              <w:top w:val="single" w:sz="4" w:space="0" w:color="auto"/>
              <w:left w:val="single" w:sz="4" w:space="0" w:color="auto"/>
              <w:bottom w:val="single" w:sz="4" w:space="0" w:color="auto"/>
              <w:right w:val="single" w:sz="4" w:space="0" w:color="auto"/>
            </w:tcBorders>
          </w:tcPr>
          <w:p w:rsidR="0072240E" w:rsidRDefault="0072240E" w:rsidP="00A67AD6">
            <w:pPr>
              <w:spacing w:line="276" w:lineRule="auto"/>
              <w:rPr>
                <w:rFonts w:ascii="Arial" w:hAnsi="Arial" w:cs="Arial"/>
                <w:sz w:val="20"/>
                <w:szCs w:val="20"/>
              </w:rPr>
            </w:pPr>
            <w:r>
              <w:rPr>
                <w:rFonts w:ascii="Arial" w:hAnsi="Arial" w:cs="Arial"/>
                <w:sz w:val="20"/>
                <w:szCs w:val="20"/>
              </w:rPr>
              <w:t>10:</w:t>
            </w:r>
            <w:r w:rsidR="00A67AD6">
              <w:rPr>
                <w:rFonts w:ascii="Arial" w:hAnsi="Arial" w:cs="Arial"/>
                <w:sz w:val="20"/>
                <w:szCs w:val="20"/>
              </w:rPr>
              <w:t>2</w:t>
            </w:r>
            <w:r>
              <w:rPr>
                <w:rFonts w:ascii="Arial" w:hAnsi="Arial" w:cs="Arial"/>
                <w:sz w:val="20"/>
                <w:szCs w:val="20"/>
              </w:rPr>
              <w:t>0 A.M</w:t>
            </w:r>
          </w:p>
        </w:tc>
        <w:tc>
          <w:tcPr>
            <w:tcW w:w="136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Próxima reunión</w:t>
            </w:r>
          </w:p>
        </w:tc>
        <w:tc>
          <w:tcPr>
            <w:tcW w:w="740"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Día</w:t>
            </w:r>
          </w:p>
        </w:tc>
        <w:tc>
          <w:tcPr>
            <w:tcW w:w="754" w:type="dxa"/>
            <w:gridSpan w:val="2"/>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Mes</w:t>
            </w:r>
          </w:p>
        </w:tc>
        <w:tc>
          <w:tcPr>
            <w:tcW w:w="792"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Año</w:t>
            </w:r>
          </w:p>
        </w:tc>
      </w:tr>
      <w:tr w:rsidR="0072240E" w:rsidTr="006D53C4">
        <w:trPr>
          <w:cantSplit/>
          <w:trHeight w:val="450"/>
        </w:trPr>
        <w:tc>
          <w:tcPr>
            <w:tcW w:w="1900"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rPr>
                <w:rFonts w:ascii="Arial" w:hAnsi="Arial" w:cs="Arial"/>
                <w:b/>
                <w:sz w:val="20"/>
                <w:szCs w:val="20"/>
              </w:rPr>
            </w:pPr>
            <w:r>
              <w:rPr>
                <w:rFonts w:ascii="Arial" w:hAnsi="Arial" w:cs="Arial"/>
                <w:b/>
                <w:sz w:val="20"/>
                <w:szCs w:val="20"/>
              </w:rPr>
              <w:t>Lugar:</w:t>
            </w:r>
          </w:p>
        </w:tc>
        <w:tc>
          <w:tcPr>
            <w:tcW w:w="4511" w:type="dxa"/>
            <w:gridSpan w:val="4"/>
            <w:tcBorders>
              <w:top w:val="single" w:sz="4" w:space="0" w:color="auto"/>
              <w:left w:val="single" w:sz="4" w:space="0" w:color="auto"/>
              <w:bottom w:val="single" w:sz="4" w:space="0" w:color="auto"/>
              <w:right w:val="single" w:sz="4" w:space="0" w:color="auto"/>
            </w:tcBorders>
          </w:tcPr>
          <w:p w:rsidR="0072240E" w:rsidRDefault="00871710" w:rsidP="00871710">
            <w:pPr>
              <w:tabs>
                <w:tab w:val="left" w:pos="1596"/>
              </w:tabs>
              <w:spacing w:line="276" w:lineRule="auto"/>
              <w:rPr>
                <w:rFonts w:ascii="Arial" w:hAnsi="Arial" w:cs="Arial"/>
                <w:sz w:val="20"/>
                <w:szCs w:val="20"/>
              </w:rPr>
            </w:pPr>
            <w:r w:rsidRPr="00871710">
              <w:rPr>
                <w:rFonts w:ascii="Arial" w:hAnsi="Arial" w:cs="Arial"/>
                <w:sz w:val="20"/>
                <w:szCs w:val="20"/>
              </w:rPr>
              <w:t>CESUN TOROBAJO, ESCUELA DE AUXILIARES TERCER PISO (AULA DE INFORMÁTICA - 302)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2240E" w:rsidRDefault="0072240E" w:rsidP="0013022B">
            <w:pPr>
              <w:rPr>
                <w:rFonts w:ascii="Arial" w:hAnsi="Arial" w:cs="Arial"/>
                <w:b/>
                <w:sz w:val="20"/>
                <w:szCs w:val="20"/>
              </w:rPr>
            </w:pPr>
          </w:p>
        </w:tc>
        <w:tc>
          <w:tcPr>
            <w:tcW w:w="740" w:type="dxa"/>
            <w:tcBorders>
              <w:top w:val="single" w:sz="4" w:space="0" w:color="auto"/>
              <w:left w:val="single" w:sz="4" w:space="0" w:color="auto"/>
              <w:bottom w:val="single" w:sz="4" w:space="0" w:color="auto"/>
              <w:right w:val="single" w:sz="4" w:space="0" w:color="auto"/>
            </w:tcBorders>
            <w:vAlign w:val="center"/>
          </w:tcPr>
          <w:p w:rsidR="0072240E" w:rsidRDefault="00ED1A23" w:rsidP="0013022B">
            <w:pPr>
              <w:spacing w:line="276" w:lineRule="auto"/>
              <w:jc w:val="center"/>
              <w:rPr>
                <w:rFonts w:ascii="Arial" w:hAnsi="Arial" w:cs="Arial"/>
                <w:sz w:val="20"/>
                <w:szCs w:val="20"/>
              </w:rPr>
            </w:pPr>
            <w:r>
              <w:rPr>
                <w:rFonts w:ascii="Arial" w:hAnsi="Arial" w:cs="Arial"/>
                <w:sz w:val="20"/>
                <w:szCs w:val="20"/>
              </w:rPr>
              <w:t>2</w:t>
            </w:r>
          </w:p>
        </w:tc>
        <w:tc>
          <w:tcPr>
            <w:tcW w:w="754" w:type="dxa"/>
            <w:gridSpan w:val="2"/>
            <w:tcBorders>
              <w:top w:val="single" w:sz="4" w:space="0" w:color="auto"/>
              <w:left w:val="single" w:sz="4" w:space="0" w:color="auto"/>
              <w:bottom w:val="single" w:sz="4" w:space="0" w:color="auto"/>
              <w:right w:val="single" w:sz="4" w:space="0" w:color="auto"/>
            </w:tcBorders>
            <w:vAlign w:val="center"/>
          </w:tcPr>
          <w:p w:rsidR="0072240E" w:rsidRDefault="007321E3" w:rsidP="0013022B">
            <w:pPr>
              <w:spacing w:line="276" w:lineRule="auto"/>
              <w:jc w:val="center"/>
              <w:rPr>
                <w:rFonts w:ascii="Arial" w:hAnsi="Arial" w:cs="Arial"/>
                <w:sz w:val="20"/>
                <w:szCs w:val="20"/>
              </w:rPr>
            </w:pPr>
            <w:r>
              <w:rPr>
                <w:rFonts w:ascii="Arial" w:hAnsi="Arial" w:cs="Arial"/>
                <w:sz w:val="20"/>
                <w:szCs w:val="20"/>
              </w:rPr>
              <w:t>11</w:t>
            </w:r>
          </w:p>
        </w:tc>
        <w:tc>
          <w:tcPr>
            <w:tcW w:w="792" w:type="dxa"/>
            <w:tcBorders>
              <w:top w:val="single" w:sz="4" w:space="0" w:color="auto"/>
              <w:left w:val="single" w:sz="4" w:space="0" w:color="auto"/>
              <w:bottom w:val="single" w:sz="4" w:space="0" w:color="auto"/>
              <w:right w:val="single" w:sz="4" w:space="0" w:color="auto"/>
            </w:tcBorders>
            <w:vAlign w:val="center"/>
          </w:tcPr>
          <w:p w:rsidR="0072240E" w:rsidRDefault="0072240E" w:rsidP="0013022B">
            <w:pPr>
              <w:spacing w:line="276" w:lineRule="auto"/>
              <w:jc w:val="center"/>
              <w:rPr>
                <w:rFonts w:ascii="Arial" w:hAnsi="Arial" w:cs="Arial"/>
                <w:sz w:val="20"/>
                <w:szCs w:val="20"/>
              </w:rPr>
            </w:pPr>
            <w:r>
              <w:rPr>
                <w:rFonts w:ascii="Arial" w:hAnsi="Arial" w:cs="Arial"/>
                <w:sz w:val="20"/>
                <w:szCs w:val="20"/>
              </w:rPr>
              <w:t>2018</w:t>
            </w:r>
          </w:p>
        </w:tc>
      </w:tr>
    </w:tbl>
    <w:p w:rsidR="0072240E" w:rsidRDefault="0072240E" w:rsidP="0072240E">
      <w:pPr>
        <w:rPr>
          <w:rFonts w:ascii="Arial" w:hAnsi="Arial" w:cs="Arial"/>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049"/>
        <w:gridCol w:w="3299"/>
        <w:gridCol w:w="3244"/>
      </w:tblGrid>
      <w:tr w:rsidR="0072240E" w:rsidTr="006D53C4">
        <w:trPr>
          <w:tblHeader/>
        </w:trPr>
        <w:tc>
          <w:tcPr>
            <w:tcW w:w="10060" w:type="dxa"/>
            <w:gridSpan w:val="4"/>
            <w:tcBorders>
              <w:top w:val="single" w:sz="4" w:space="0" w:color="auto"/>
              <w:left w:val="single" w:sz="4" w:space="0" w:color="auto"/>
              <w:bottom w:val="single" w:sz="4" w:space="0" w:color="auto"/>
              <w:right w:val="single" w:sz="4" w:space="0" w:color="auto"/>
            </w:tcBorders>
            <w:vAlign w:val="center"/>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Asistentes</w:t>
            </w:r>
          </w:p>
        </w:tc>
      </w:tr>
      <w:tr w:rsidR="0072240E" w:rsidTr="006D53C4">
        <w:trPr>
          <w:tblHeader/>
        </w:trPr>
        <w:tc>
          <w:tcPr>
            <w:tcW w:w="468"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N°</w:t>
            </w:r>
          </w:p>
        </w:tc>
        <w:tc>
          <w:tcPr>
            <w:tcW w:w="3049"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Nombre</w:t>
            </w:r>
          </w:p>
        </w:tc>
        <w:tc>
          <w:tcPr>
            <w:tcW w:w="3299"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Cargo</w:t>
            </w:r>
          </w:p>
        </w:tc>
        <w:tc>
          <w:tcPr>
            <w:tcW w:w="3244"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Dependencia</w:t>
            </w:r>
          </w:p>
        </w:tc>
      </w:tr>
      <w:tr w:rsidR="0072240E" w:rsidTr="006D53C4">
        <w:trPr>
          <w:tblHeader/>
        </w:trPr>
        <w:tc>
          <w:tcPr>
            <w:tcW w:w="468" w:type="dxa"/>
            <w:tcBorders>
              <w:top w:val="single" w:sz="4" w:space="0" w:color="auto"/>
              <w:left w:val="single" w:sz="4" w:space="0" w:color="auto"/>
              <w:bottom w:val="single" w:sz="4" w:space="0" w:color="auto"/>
              <w:right w:val="single" w:sz="4" w:space="0" w:color="auto"/>
            </w:tcBorders>
          </w:tcPr>
          <w:p w:rsidR="0072240E" w:rsidRPr="0072240E" w:rsidRDefault="0072240E" w:rsidP="0013022B">
            <w:pPr>
              <w:spacing w:line="276" w:lineRule="auto"/>
              <w:jc w:val="center"/>
              <w:rPr>
                <w:rFonts w:ascii="Arial" w:hAnsi="Arial" w:cs="Arial"/>
                <w:sz w:val="20"/>
                <w:szCs w:val="20"/>
              </w:rPr>
            </w:pPr>
            <w:r w:rsidRPr="0072240E">
              <w:rPr>
                <w:rFonts w:ascii="Arial" w:hAnsi="Arial" w:cs="Arial"/>
                <w:sz w:val="20"/>
                <w:szCs w:val="20"/>
              </w:rPr>
              <w:t>1</w:t>
            </w:r>
          </w:p>
        </w:tc>
        <w:tc>
          <w:tcPr>
            <w:tcW w:w="3049" w:type="dxa"/>
            <w:tcBorders>
              <w:top w:val="single" w:sz="4" w:space="0" w:color="auto"/>
              <w:left w:val="single" w:sz="4" w:space="0" w:color="auto"/>
              <w:bottom w:val="single" w:sz="4" w:space="0" w:color="auto"/>
              <w:right w:val="single" w:sz="4" w:space="0" w:color="auto"/>
            </w:tcBorders>
          </w:tcPr>
          <w:p w:rsidR="0072240E" w:rsidRPr="0047548F" w:rsidRDefault="00A67AD6" w:rsidP="0013022B">
            <w:pPr>
              <w:spacing w:line="276" w:lineRule="auto"/>
              <w:rPr>
                <w:rFonts w:ascii="Arial" w:hAnsi="Arial" w:cs="Arial"/>
                <w:sz w:val="20"/>
                <w:szCs w:val="20"/>
              </w:rPr>
            </w:pPr>
            <w:r>
              <w:rPr>
                <w:rFonts w:ascii="Arial" w:hAnsi="Arial" w:cs="Arial"/>
                <w:sz w:val="20"/>
                <w:szCs w:val="20"/>
              </w:rPr>
              <w:t>Ximena Idrobo Obando</w:t>
            </w:r>
          </w:p>
        </w:tc>
        <w:tc>
          <w:tcPr>
            <w:tcW w:w="3299" w:type="dxa"/>
            <w:tcBorders>
              <w:top w:val="single" w:sz="4" w:space="0" w:color="auto"/>
              <w:left w:val="single" w:sz="4" w:space="0" w:color="auto"/>
              <w:bottom w:val="single" w:sz="4" w:space="0" w:color="auto"/>
              <w:right w:val="single" w:sz="4" w:space="0" w:color="auto"/>
            </w:tcBorders>
          </w:tcPr>
          <w:p w:rsidR="0072240E" w:rsidRPr="00FE736C" w:rsidRDefault="00A67AD6" w:rsidP="0013022B">
            <w:pPr>
              <w:spacing w:line="276" w:lineRule="auto"/>
              <w:rPr>
                <w:rFonts w:ascii="Arial" w:hAnsi="Arial" w:cs="Arial"/>
                <w:sz w:val="20"/>
                <w:szCs w:val="20"/>
              </w:rPr>
            </w:pPr>
            <w:r>
              <w:rPr>
                <w:rFonts w:ascii="Arial" w:hAnsi="Arial" w:cs="Arial"/>
                <w:sz w:val="20"/>
                <w:szCs w:val="20"/>
              </w:rPr>
              <w:t>Profesional</w:t>
            </w:r>
          </w:p>
        </w:tc>
        <w:tc>
          <w:tcPr>
            <w:tcW w:w="3244" w:type="dxa"/>
            <w:tcBorders>
              <w:top w:val="single" w:sz="4" w:space="0" w:color="auto"/>
              <w:left w:val="single" w:sz="4" w:space="0" w:color="auto"/>
              <w:bottom w:val="single" w:sz="4" w:space="0" w:color="auto"/>
              <w:right w:val="single" w:sz="4" w:space="0" w:color="auto"/>
            </w:tcBorders>
          </w:tcPr>
          <w:p w:rsidR="0072240E" w:rsidRPr="00FE736C" w:rsidRDefault="00A67AD6" w:rsidP="0013022B">
            <w:pPr>
              <w:spacing w:line="276" w:lineRule="auto"/>
              <w:rPr>
                <w:rFonts w:ascii="Arial" w:hAnsi="Arial" w:cs="Arial"/>
                <w:sz w:val="20"/>
                <w:szCs w:val="20"/>
              </w:rPr>
            </w:pPr>
            <w:r>
              <w:rPr>
                <w:rFonts w:ascii="Arial" w:hAnsi="Arial" w:cs="Arial"/>
                <w:sz w:val="20"/>
                <w:szCs w:val="20"/>
              </w:rPr>
              <w:t>Observatorio de Genero – Facultad de Derecho</w:t>
            </w:r>
          </w:p>
        </w:tc>
      </w:tr>
      <w:tr w:rsidR="0072240E"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72240E" w:rsidRPr="0072240E" w:rsidRDefault="0072240E" w:rsidP="0013022B">
            <w:pPr>
              <w:spacing w:line="276" w:lineRule="auto"/>
              <w:jc w:val="center"/>
              <w:rPr>
                <w:rFonts w:ascii="Arial" w:hAnsi="Arial" w:cs="Arial"/>
                <w:sz w:val="20"/>
                <w:szCs w:val="20"/>
              </w:rPr>
            </w:pPr>
            <w:r w:rsidRPr="0072240E">
              <w:rPr>
                <w:rFonts w:ascii="Arial" w:hAnsi="Arial" w:cs="Arial"/>
                <w:sz w:val="20"/>
                <w:szCs w:val="20"/>
              </w:rPr>
              <w:t>2</w:t>
            </w:r>
          </w:p>
        </w:tc>
        <w:tc>
          <w:tcPr>
            <w:tcW w:w="3049" w:type="dxa"/>
            <w:tcBorders>
              <w:top w:val="single" w:sz="4" w:space="0" w:color="auto"/>
              <w:left w:val="single" w:sz="4" w:space="0" w:color="auto"/>
              <w:bottom w:val="single" w:sz="4" w:space="0" w:color="auto"/>
              <w:right w:val="single" w:sz="4" w:space="0" w:color="auto"/>
            </w:tcBorders>
            <w:vAlign w:val="center"/>
          </w:tcPr>
          <w:p w:rsidR="0072240E" w:rsidRDefault="00D41A6E" w:rsidP="0013022B">
            <w:pPr>
              <w:spacing w:line="276" w:lineRule="auto"/>
              <w:rPr>
                <w:rFonts w:ascii="Arial" w:hAnsi="Arial" w:cs="Arial"/>
                <w:sz w:val="20"/>
                <w:szCs w:val="20"/>
              </w:rPr>
            </w:pPr>
            <w:r>
              <w:rPr>
                <w:rFonts w:ascii="Arial" w:hAnsi="Arial" w:cs="Arial"/>
                <w:sz w:val="20"/>
                <w:szCs w:val="20"/>
              </w:rPr>
              <w:t>SERES</w:t>
            </w:r>
          </w:p>
        </w:tc>
        <w:tc>
          <w:tcPr>
            <w:tcW w:w="3299" w:type="dxa"/>
            <w:tcBorders>
              <w:top w:val="single" w:sz="4" w:space="0" w:color="auto"/>
              <w:left w:val="single" w:sz="4" w:space="0" w:color="auto"/>
              <w:bottom w:val="single" w:sz="4" w:space="0" w:color="auto"/>
              <w:right w:val="single" w:sz="4" w:space="0" w:color="auto"/>
            </w:tcBorders>
            <w:vAlign w:val="center"/>
          </w:tcPr>
          <w:p w:rsidR="0072240E" w:rsidRDefault="00A67AD6" w:rsidP="0013022B">
            <w:pPr>
              <w:spacing w:line="276" w:lineRule="auto"/>
              <w:rPr>
                <w:rFonts w:ascii="Arial" w:hAnsi="Arial" w:cs="Arial"/>
                <w:sz w:val="20"/>
                <w:szCs w:val="20"/>
              </w:rPr>
            </w:pPr>
            <w:r>
              <w:rPr>
                <w:rFonts w:ascii="Arial" w:hAnsi="Arial" w:cs="Arial"/>
                <w:sz w:val="20"/>
                <w:szCs w:val="20"/>
              </w:rPr>
              <w:t xml:space="preserve">Estudiante </w:t>
            </w:r>
          </w:p>
        </w:tc>
        <w:tc>
          <w:tcPr>
            <w:tcW w:w="3244" w:type="dxa"/>
            <w:tcBorders>
              <w:top w:val="single" w:sz="4" w:space="0" w:color="auto"/>
              <w:left w:val="single" w:sz="4" w:space="0" w:color="auto"/>
              <w:bottom w:val="single" w:sz="4" w:space="0" w:color="auto"/>
              <w:right w:val="single" w:sz="4" w:space="0" w:color="auto"/>
            </w:tcBorders>
          </w:tcPr>
          <w:p w:rsidR="0072240E" w:rsidRDefault="00A67AD6" w:rsidP="0013022B">
            <w:pPr>
              <w:spacing w:line="276" w:lineRule="auto"/>
              <w:rPr>
                <w:rFonts w:ascii="Arial" w:hAnsi="Arial" w:cs="Arial"/>
                <w:sz w:val="20"/>
                <w:szCs w:val="20"/>
              </w:rPr>
            </w:pPr>
            <w:r>
              <w:rPr>
                <w:rFonts w:ascii="Arial" w:hAnsi="Arial" w:cs="Arial"/>
                <w:sz w:val="20"/>
                <w:szCs w:val="20"/>
              </w:rPr>
              <w:t>Licenciatura en Filosofía y letras</w:t>
            </w:r>
          </w:p>
        </w:tc>
      </w:tr>
      <w:tr w:rsidR="0072240E"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72240E" w:rsidRPr="0072240E" w:rsidRDefault="0072240E" w:rsidP="0013022B">
            <w:pPr>
              <w:spacing w:line="276" w:lineRule="auto"/>
              <w:jc w:val="center"/>
              <w:rPr>
                <w:rFonts w:ascii="Arial" w:hAnsi="Arial" w:cs="Arial"/>
                <w:sz w:val="20"/>
                <w:szCs w:val="20"/>
              </w:rPr>
            </w:pPr>
            <w:r w:rsidRPr="0072240E">
              <w:rPr>
                <w:rFonts w:ascii="Arial" w:hAnsi="Arial" w:cs="Arial"/>
                <w:sz w:val="20"/>
                <w:szCs w:val="20"/>
              </w:rPr>
              <w:t>3</w:t>
            </w:r>
          </w:p>
        </w:tc>
        <w:tc>
          <w:tcPr>
            <w:tcW w:w="3049" w:type="dxa"/>
            <w:tcBorders>
              <w:top w:val="single" w:sz="4" w:space="0" w:color="auto"/>
              <w:left w:val="single" w:sz="4" w:space="0" w:color="auto"/>
              <w:bottom w:val="single" w:sz="4" w:space="0" w:color="auto"/>
              <w:right w:val="single" w:sz="4" w:space="0" w:color="auto"/>
            </w:tcBorders>
            <w:vAlign w:val="center"/>
          </w:tcPr>
          <w:p w:rsidR="0072240E" w:rsidRDefault="00A63F23" w:rsidP="0013022B">
            <w:pPr>
              <w:spacing w:line="276" w:lineRule="auto"/>
              <w:rPr>
                <w:rFonts w:ascii="Arial" w:hAnsi="Arial" w:cs="Arial"/>
                <w:sz w:val="20"/>
                <w:szCs w:val="20"/>
              </w:rPr>
            </w:pPr>
            <w:r>
              <w:rPr>
                <w:rFonts w:ascii="Arial" w:hAnsi="Arial" w:cs="Arial"/>
                <w:sz w:val="20"/>
                <w:szCs w:val="20"/>
              </w:rPr>
              <w:t>Jesús</w:t>
            </w:r>
            <w:r w:rsidR="00A67AD6">
              <w:rPr>
                <w:rFonts w:ascii="Arial" w:hAnsi="Arial" w:cs="Arial"/>
                <w:sz w:val="20"/>
                <w:szCs w:val="20"/>
              </w:rPr>
              <w:t xml:space="preserve"> Ortiz </w:t>
            </w:r>
            <w:r>
              <w:rPr>
                <w:rFonts w:ascii="Arial" w:hAnsi="Arial" w:cs="Arial"/>
                <w:sz w:val="20"/>
                <w:szCs w:val="20"/>
              </w:rPr>
              <w:t>Narváez</w:t>
            </w:r>
          </w:p>
        </w:tc>
        <w:tc>
          <w:tcPr>
            <w:tcW w:w="3299" w:type="dxa"/>
            <w:tcBorders>
              <w:top w:val="single" w:sz="4" w:space="0" w:color="auto"/>
              <w:left w:val="single" w:sz="4" w:space="0" w:color="auto"/>
              <w:bottom w:val="single" w:sz="4" w:space="0" w:color="auto"/>
              <w:right w:val="single" w:sz="4" w:space="0" w:color="auto"/>
            </w:tcBorders>
          </w:tcPr>
          <w:p w:rsidR="0072240E" w:rsidRDefault="00A67AD6" w:rsidP="0013022B">
            <w:pPr>
              <w:spacing w:line="276" w:lineRule="auto"/>
              <w:rPr>
                <w:rFonts w:ascii="Arial" w:hAnsi="Arial" w:cs="Arial"/>
                <w:sz w:val="20"/>
                <w:szCs w:val="20"/>
              </w:rPr>
            </w:pPr>
            <w:r>
              <w:rPr>
                <w:rFonts w:ascii="Arial" w:hAnsi="Arial" w:cs="Arial"/>
                <w:sz w:val="20"/>
                <w:szCs w:val="20"/>
              </w:rPr>
              <w:t>Docente/ Funcionario</w:t>
            </w:r>
          </w:p>
        </w:tc>
        <w:tc>
          <w:tcPr>
            <w:tcW w:w="3244" w:type="dxa"/>
            <w:tcBorders>
              <w:top w:val="single" w:sz="4" w:space="0" w:color="auto"/>
              <w:left w:val="single" w:sz="4" w:space="0" w:color="auto"/>
              <w:bottom w:val="single" w:sz="4" w:space="0" w:color="auto"/>
              <w:right w:val="single" w:sz="4" w:space="0" w:color="auto"/>
            </w:tcBorders>
            <w:vAlign w:val="center"/>
          </w:tcPr>
          <w:p w:rsidR="0072240E" w:rsidRDefault="00A67AD6" w:rsidP="0013022B">
            <w:pPr>
              <w:spacing w:line="276" w:lineRule="auto"/>
              <w:rPr>
                <w:rFonts w:ascii="Arial" w:hAnsi="Arial" w:cs="Arial"/>
                <w:sz w:val="20"/>
                <w:szCs w:val="20"/>
              </w:rPr>
            </w:pPr>
            <w:r>
              <w:rPr>
                <w:rFonts w:ascii="Arial" w:hAnsi="Arial" w:cs="Arial"/>
                <w:sz w:val="20"/>
                <w:szCs w:val="20"/>
              </w:rPr>
              <w:t>Fundación Saldarriaga Concha</w:t>
            </w:r>
          </w:p>
        </w:tc>
      </w:tr>
      <w:tr w:rsidR="0072240E"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72240E" w:rsidRPr="0072240E" w:rsidRDefault="0072240E" w:rsidP="0013022B">
            <w:pPr>
              <w:spacing w:line="276" w:lineRule="auto"/>
              <w:jc w:val="center"/>
              <w:rPr>
                <w:rFonts w:ascii="Arial" w:hAnsi="Arial" w:cs="Arial"/>
                <w:sz w:val="20"/>
                <w:szCs w:val="20"/>
              </w:rPr>
            </w:pPr>
            <w:r w:rsidRPr="0072240E">
              <w:rPr>
                <w:rFonts w:ascii="Arial" w:hAnsi="Arial" w:cs="Arial"/>
                <w:sz w:val="20"/>
                <w:szCs w:val="20"/>
              </w:rPr>
              <w:t>4</w:t>
            </w:r>
          </w:p>
        </w:tc>
        <w:tc>
          <w:tcPr>
            <w:tcW w:w="3049" w:type="dxa"/>
            <w:tcBorders>
              <w:top w:val="single" w:sz="4" w:space="0" w:color="auto"/>
              <w:left w:val="single" w:sz="4" w:space="0" w:color="auto"/>
              <w:bottom w:val="single" w:sz="4" w:space="0" w:color="auto"/>
              <w:right w:val="single" w:sz="4" w:space="0" w:color="auto"/>
            </w:tcBorders>
            <w:vAlign w:val="center"/>
          </w:tcPr>
          <w:p w:rsidR="0072240E" w:rsidRDefault="00A67AD6" w:rsidP="0013022B">
            <w:pPr>
              <w:spacing w:line="276" w:lineRule="auto"/>
              <w:rPr>
                <w:rFonts w:ascii="Arial" w:hAnsi="Arial" w:cs="Arial"/>
                <w:sz w:val="20"/>
                <w:szCs w:val="20"/>
              </w:rPr>
            </w:pPr>
            <w:r>
              <w:rPr>
                <w:rFonts w:ascii="Arial" w:hAnsi="Arial" w:cs="Arial"/>
                <w:sz w:val="20"/>
                <w:szCs w:val="20"/>
              </w:rPr>
              <w:t>Paula Riascos</w:t>
            </w:r>
          </w:p>
        </w:tc>
        <w:tc>
          <w:tcPr>
            <w:tcW w:w="3299" w:type="dxa"/>
            <w:tcBorders>
              <w:top w:val="single" w:sz="4" w:space="0" w:color="auto"/>
              <w:left w:val="single" w:sz="4" w:space="0" w:color="auto"/>
              <w:bottom w:val="single" w:sz="4" w:space="0" w:color="auto"/>
              <w:right w:val="single" w:sz="4" w:space="0" w:color="auto"/>
            </w:tcBorders>
          </w:tcPr>
          <w:p w:rsidR="0072240E" w:rsidRDefault="00A67AD6" w:rsidP="0013022B">
            <w:pPr>
              <w:spacing w:line="276" w:lineRule="auto"/>
              <w:rPr>
                <w:rFonts w:ascii="Arial" w:hAnsi="Arial" w:cs="Arial"/>
                <w:sz w:val="20"/>
                <w:szCs w:val="20"/>
              </w:rPr>
            </w:pPr>
            <w:r>
              <w:rPr>
                <w:rFonts w:ascii="Arial" w:hAnsi="Arial" w:cs="Arial"/>
                <w:sz w:val="20"/>
                <w:szCs w:val="20"/>
              </w:rPr>
              <w:t>Estudiante Egresada</w:t>
            </w:r>
          </w:p>
        </w:tc>
        <w:tc>
          <w:tcPr>
            <w:tcW w:w="3244" w:type="dxa"/>
            <w:tcBorders>
              <w:top w:val="single" w:sz="4" w:space="0" w:color="auto"/>
              <w:left w:val="single" w:sz="4" w:space="0" w:color="auto"/>
              <w:bottom w:val="single" w:sz="4" w:space="0" w:color="auto"/>
              <w:right w:val="single" w:sz="4" w:space="0" w:color="auto"/>
            </w:tcBorders>
            <w:vAlign w:val="center"/>
          </w:tcPr>
          <w:p w:rsidR="0072240E" w:rsidRDefault="00A67AD6" w:rsidP="0013022B">
            <w:pPr>
              <w:spacing w:line="276" w:lineRule="auto"/>
              <w:rPr>
                <w:rFonts w:ascii="Arial" w:hAnsi="Arial" w:cs="Arial"/>
                <w:sz w:val="20"/>
                <w:szCs w:val="20"/>
              </w:rPr>
            </w:pPr>
            <w:r>
              <w:rPr>
                <w:rFonts w:ascii="Arial" w:hAnsi="Arial" w:cs="Arial"/>
                <w:sz w:val="20"/>
                <w:szCs w:val="20"/>
              </w:rPr>
              <w:t xml:space="preserve">Psicología </w:t>
            </w:r>
          </w:p>
        </w:tc>
      </w:tr>
      <w:tr w:rsidR="0072240E"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72240E" w:rsidRPr="0072240E" w:rsidRDefault="0072240E" w:rsidP="0013022B">
            <w:pPr>
              <w:spacing w:line="276" w:lineRule="auto"/>
              <w:jc w:val="center"/>
              <w:rPr>
                <w:rFonts w:ascii="Arial" w:hAnsi="Arial" w:cs="Arial"/>
                <w:sz w:val="20"/>
                <w:szCs w:val="20"/>
              </w:rPr>
            </w:pPr>
            <w:r w:rsidRPr="0072240E">
              <w:rPr>
                <w:rFonts w:ascii="Arial" w:hAnsi="Arial" w:cs="Arial"/>
                <w:sz w:val="20"/>
                <w:szCs w:val="20"/>
              </w:rPr>
              <w:t>5</w:t>
            </w:r>
          </w:p>
        </w:tc>
        <w:tc>
          <w:tcPr>
            <w:tcW w:w="3049" w:type="dxa"/>
            <w:tcBorders>
              <w:top w:val="single" w:sz="4" w:space="0" w:color="auto"/>
              <w:left w:val="single" w:sz="4" w:space="0" w:color="auto"/>
              <w:bottom w:val="single" w:sz="4" w:space="0" w:color="auto"/>
              <w:right w:val="single" w:sz="4" w:space="0" w:color="auto"/>
            </w:tcBorders>
            <w:vAlign w:val="center"/>
          </w:tcPr>
          <w:p w:rsidR="0072240E" w:rsidRDefault="00A67AD6" w:rsidP="0013022B">
            <w:pPr>
              <w:spacing w:line="276" w:lineRule="auto"/>
              <w:rPr>
                <w:rFonts w:ascii="Arial" w:hAnsi="Arial" w:cs="Arial"/>
                <w:sz w:val="20"/>
                <w:szCs w:val="20"/>
              </w:rPr>
            </w:pPr>
            <w:r>
              <w:rPr>
                <w:rFonts w:ascii="Arial" w:hAnsi="Arial" w:cs="Arial"/>
                <w:sz w:val="20"/>
                <w:szCs w:val="20"/>
              </w:rPr>
              <w:t>Adriana Liseth Melo</w:t>
            </w:r>
          </w:p>
        </w:tc>
        <w:tc>
          <w:tcPr>
            <w:tcW w:w="3299" w:type="dxa"/>
            <w:tcBorders>
              <w:top w:val="single" w:sz="4" w:space="0" w:color="auto"/>
              <w:left w:val="single" w:sz="4" w:space="0" w:color="auto"/>
              <w:bottom w:val="single" w:sz="4" w:space="0" w:color="auto"/>
              <w:right w:val="single" w:sz="4" w:space="0" w:color="auto"/>
            </w:tcBorders>
          </w:tcPr>
          <w:p w:rsidR="0072240E" w:rsidRDefault="00A67AD6" w:rsidP="0013022B">
            <w:pPr>
              <w:spacing w:line="276" w:lineRule="auto"/>
              <w:rPr>
                <w:rFonts w:ascii="Arial" w:hAnsi="Arial" w:cs="Arial"/>
                <w:sz w:val="20"/>
                <w:szCs w:val="20"/>
              </w:rPr>
            </w:pPr>
            <w:r>
              <w:rPr>
                <w:rFonts w:ascii="Arial" w:hAnsi="Arial" w:cs="Arial"/>
                <w:sz w:val="20"/>
                <w:szCs w:val="20"/>
              </w:rPr>
              <w:t>Estudiante</w:t>
            </w:r>
          </w:p>
        </w:tc>
        <w:tc>
          <w:tcPr>
            <w:tcW w:w="3244" w:type="dxa"/>
            <w:tcBorders>
              <w:top w:val="single" w:sz="4" w:space="0" w:color="auto"/>
              <w:left w:val="single" w:sz="4" w:space="0" w:color="auto"/>
              <w:bottom w:val="single" w:sz="4" w:space="0" w:color="auto"/>
              <w:right w:val="single" w:sz="4" w:space="0" w:color="auto"/>
            </w:tcBorders>
            <w:vAlign w:val="center"/>
          </w:tcPr>
          <w:p w:rsidR="0072240E" w:rsidRDefault="00A63F23" w:rsidP="0013022B">
            <w:pPr>
              <w:spacing w:line="276" w:lineRule="auto"/>
              <w:rPr>
                <w:rFonts w:ascii="Arial" w:hAnsi="Arial" w:cs="Arial"/>
                <w:sz w:val="20"/>
                <w:szCs w:val="20"/>
              </w:rPr>
            </w:pPr>
            <w:r>
              <w:rPr>
                <w:rFonts w:ascii="Arial" w:hAnsi="Arial" w:cs="Arial"/>
                <w:sz w:val="20"/>
                <w:szCs w:val="20"/>
              </w:rPr>
              <w:t>Sociología</w:t>
            </w:r>
          </w:p>
        </w:tc>
      </w:tr>
      <w:tr w:rsidR="0072240E"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72240E" w:rsidRPr="0072240E" w:rsidRDefault="0072240E" w:rsidP="0013022B">
            <w:pPr>
              <w:spacing w:line="276" w:lineRule="auto"/>
              <w:jc w:val="center"/>
              <w:rPr>
                <w:rFonts w:ascii="Arial" w:hAnsi="Arial" w:cs="Arial"/>
                <w:sz w:val="20"/>
                <w:szCs w:val="20"/>
              </w:rPr>
            </w:pPr>
            <w:r w:rsidRPr="0072240E">
              <w:rPr>
                <w:rFonts w:ascii="Arial" w:hAnsi="Arial" w:cs="Arial"/>
                <w:sz w:val="20"/>
                <w:szCs w:val="20"/>
              </w:rPr>
              <w:t>6</w:t>
            </w:r>
          </w:p>
        </w:tc>
        <w:tc>
          <w:tcPr>
            <w:tcW w:w="3049" w:type="dxa"/>
            <w:tcBorders>
              <w:top w:val="single" w:sz="4" w:space="0" w:color="auto"/>
              <w:left w:val="single" w:sz="4" w:space="0" w:color="auto"/>
              <w:bottom w:val="single" w:sz="4" w:space="0" w:color="auto"/>
              <w:right w:val="single" w:sz="4" w:space="0" w:color="auto"/>
            </w:tcBorders>
            <w:vAlign w:val="center"/>
          </w:tcPr>
          <w:p w:rsidR="0072240E" w:rsidRDefault="00A67AD6" w:rsidP="0013022B">
            <w:pPr>
              <w:spacing w:line="276" w:lineRule="auto"/>
              <w:rPr>
                <w:rFonts w:ascii="Arial" w:hAnsi="Arial" w:cs="Arial"/>
                <w:sz w:val="20"/>
                <w:szCs w:val="20"/>
              </w:rPr>
            </w:pPr>
            <w:r>
              <w:rPr>
                <w:rFonts w:ascii="Arial" w:hAnsi="Arial" w:cs="Arial"/>
                <w:sz w:val="20"/>
                <w:szCs w:val="20"/>
              </w:rPr>
              <w:t>Diana Valentina Pantoja</w:t>
            </w:r>
          </w:p>
        </w:tc>
        <w:tc>
          <w:tcPr>
            <w:tcW w:w="3299" w:type="dxa"/>
            <w:tcBorders>
              <w:top w:val="single" w:sz="4" w:space="0" w:color="auto"/>
              <w:left w:val="single" w:sz="4" w:space="0" w:color="auto"/>
              <w:bottom w:val="single" w:sz="4" w:space="0" w:color="auto"/>
              <w:right w:val="single" w:sz="4" w:space="0" w:color="auto"/>
            </w:tcBorders>
          </w:tcPr>
          <w:p w:rsidR="0072240E" w:rsidRDefault="00A63F23" w:rsidP="0013022B">
            <w:pPr>
              <w:spacing w:line="276" w:lineRule="auto"/>
              <w:rPr>
                <w:rFonts w:ascii="Arial" w:hAnsi="Arial" w:cs="Arial"/>
                <w:sz w:val="20"/>
                <w:szCs w:val="20"/>
              </w:rPr>
            </w:pPr>
            <w:r>
              <w:rPr>
                <w:rFonts w:ascii="Arial" w:hAnsi="Arial" w:cs="Arial"/>
                <w:sz w:val="20"/>
                <w:szCs w:val="20"/>
              </w:rPr>
              <w:t>Estudiante</w:t>
            </w:r>
          </w:p>
        </w:tc>
        <w:tc>
          <w:tcPr>
            <w:tcW w:w="3244" w:type="dxa"/>
            <w:tcBorders>
              <w:top w:val="single" w:sz="4" w:space="0" w:color="auto"/>
              <w:left w:val="single" w:sz="4" w:space="0" w:color="auto"/>
              <w:bottom w:val="single" w:sz="4" w:space="0" w:color="auto"/>
              <w:right w:val="single" w:sz="4" w:space="0" w:color="auto"/>
            </w:tcBorders>
            <w:vAlign w:val="center"/>
          </w:tcPr>
          <w:p w:rsidR="0072240E" w:rsidRDefault="00A63F23" w:rsidP="0013022B">
            <w:pPr>
              <w:spacing w:line="276" w:lineRule="auto"/>
              <w:rPr>
                <w:rFonts w:ascii="Arial" w:hAnsi="Arial" w:cs="Arial"/>
                <w:sz w:val="20"/>
                <w:szCs w:val="20"/>
              </w:rPr>
            </w:pPr>
            <w:r>
              <w:rPr>
                <w:rFonts w:ascii="Arial" w:hAnsi="Arial" w:cs="Arial"/>
                <w:sz w:val="20"/>
                <w:szCs w:val="20"/>
              </w:rPr>
              <w:t>Licenciatura en Ciencias Sociales</w:t>
            </w:r>
          </w:p>
        </w:tc>
      </w:tr>
      <w:tr w:rsidR="00A63F23"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A63F23" w:rsidRPr="0072240E" w:rsidRDefault="00A63F23" w:rsidP="00A63F23">
            <w:pPr>
              <w:spacing w:line="276" w:lineRule="auto"/>
              <w:jc w:val="center"/>
              <w:rPr>
                <w:rFonts w:ascii="Arial" w:hAnsi="Arial" w:cs="Arial"/>
                <w:sz w:val="20"/>
                <w:szCs w:val="20"/>
              </w:rPr>
            </w:pPr>
            <w:r w:rsidRPr="0072240E">
              <w:rPr>
                <w:rFonts w:ascii="Arial" w:hAnsi="Arial" w:cs="Arial"/>
                <w:sz w:val="20"/>
                <w:szCs w:val="20"/>
              </w:rPr>
              <w:t>7</w:t>
            </w:r>
          </w:p>
        </w:tc>
        <w:tc>
          <w:tcPr>
            <w:tcW w:w="3049" w:type="dxa"/>
            <w:tcBorders>
              <w:top w:val="single" w:sz="4" w:space="0" w:color="auto"/>
              <w:left w:val="single" w:sz="4" w:space="0" w:color="auto"/>
              <w:bottom w:val="single" w:sz="4" w:space="0" w:color="auto"/>
              <w:right w:val="single" w:sz="4" w:space="0" w:color="auto"/>
            </w:tcBorders>
            <w:vAlign w:val="center"/>
          </w:tcPr>
          <w:p w:rsidR="00A63F23" w:rsidRPr="00746CB3" w:rsidRDefault="00A63F23" w:rsidP="00A63F23">
            <w:pPr>
              <w:spacing w:line="276" w:lineRule="auto"/>
              <w:rPr>
                <w:rFonts w:ascii="Arial" w:hAnsi="Arial" w:cs="Arial"/>
                <w:sz w:val="20"/>
                <w:szCs w:val="20"/>
              </w:rPr>
            </w:pPr>
            <w:r>
              <w:rPr>
                <w:rFonts w:ascii="Arial" w:hAnsi="Arial" w:cs="Arial"/>
                <w:sz w:val="20"/>
                <w:szCs w:val="20"/>
              </w:rPr>
              <w:t>Daniela Aux Reyes</w:t>
            </w:r>
          </w:p>
        </w:tc>
        <w:tc>
          <w:tcPr>
            <w:tcW w:w="3299" w:type="dxa"/>
            <w:tcBorders>
              <w:top w:val="single" w:sz="4" w:space="0" w:color="auto"/>
              <w:left w:val="single" w:sz="4" w:space="0" w:color="auto"/>
              <w:bottom w:val="single" w:sz="4" w:space="0" w:color="auto"/>
              <w:right w:val="single" w:sz="4" w:space="0" w:color="auto"/>
            </w:tcBorders>
          </w:tcPr>
          <w:p w:rsidR="00A63F23" w:rsidRDefault="00A63F23" w:rsidP="00A63F23">
            <w:pPr>
              <w:spacing w:line="276" w:lineRule="auto"/>
              <w:rPr>
                <w:rFonts w:ascii="Arial" w:hAnsi="Arial" w:cs="Arial"/>
                <w:sz w:val="20"/>
                <w:szCs w:val="20"/>
              </w:rPr>
            </w:pPr>
            <w:r>
              <w:rPr>
                <w:rFonts w:ascii="Arial" w:hAnsi="Arial" w:cs="Arial"/>
                <w:sz w:val="20"/>
                <w:szCs w:val="20"/>
              </w:rPr>
              <w:t>Estudiante</w:t>
            </w:r>
          </w:p>
        </w:tc>
        <w:tc>
          <w:tcPr>
            <w:tcW w:w="3244"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Licenciatura en Ciencias Sociales</w:t>
            </w:r>
          </w:p>
        </w:tc>
      </w:tr>
      <w:tr w:rsidR="00A63F23"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A63F23" w:rsidRPr="0072240E" w:rsidRDefault="00A63F23" w:rsidP="00A63F23">
            <w:pPr>
              <w:spacing w:line="276" w:lineRule="auto"/>
              <w:jc w:val="center"/>
              <w:rPr>
                <w:rFonts w:ascii="Arial" w:hAnsi="Arial" w:cs="Arial"/>
                <w:sz w:val="20"/>
                <w:szCs w:val="20"/>
              </w:rPr>
            </w:pPr>
            <w:r w:rsidRPr="0072240E">
              <w:rPr>
                <w:rFonts w:ascii="Arial" w:hAnsi="Arial" w:cs="Arial"/>
                <w:sz w:val="20"/>
                <w:szCs w:val="20"/>
              </w:rPr>
              <w:t>8</w:t>
            </w:r>
          </w:p>
        </w:tc>
        <w:tc>
          <w:tcPr>
            <w:tcW w:w="3049" w:type="dxa"/>
            <w:tcBorders>
              <w:top w:val="single" w:sz="4" w:space="0" w:color="auto"/>
              <w:left w:val="single" w:sz="4" w:space="0" w:color="auto"/>
              <w:bottom w:val="single" w:sz="4" w:space="0" w:color="auto"/>
              <w:right w:val="single" w:sz="4" w:space="0" w:color="auto"/>
            </w:tcBorders>
            <w:vAlign w:val="center"/>
          </w:tcPr>
          <w:p w:rsidR="00A63F23" w:rsidRPr="00746CB3" w:rsidRDefault="00A63F23" w:rsidP="00A63F23">
            <w:pPr>
              <w:spacing w:line="276" w:lineRule="auto"/>
              <w:rPr>
                <w:rFonts w:ascii="Arial" w:hAnsi="Arial" w:cs="Arial"/>
                <w:sz w:val="20"/>
                <w:szCs w:val="20"/>
              </w:rPr>
            </w:pPr>
            <w:r>
              <w:rPr>
                <w:rFonts w:ascii="Arial" w:hAnsi="Arial" w:cs="Arial"/>
                <w:sz w:val="20"/>
                <w:szCs w:val="20"/>
              </w:rPr>
              <w:t>Johana Solarte</w:t>
            </w:r>
          </w:p>
        </w:tc>
        <w:tc>
          <w:tcPr>
            <w:tcW w:w="3299" w:type="dxa"/>
            <w:tcBorders>
              <w:top w:val="single" w:sz="4" w:space="0" w:color="auto"/>
              <w:left w:val="single" w:sz="4" w:space="0" w:color="auto"/>
              <w:bottom w:val="single" w:sz="4" w:space="0" w:color="auto"/>
              <w:right w:val="single" w:sz="4" w:space="0" w:color="auto"/>
            </w:tcBorders>
          </w:tcPr>
          <w:p w:rsidR="00A63F23" w:rsidRDefault="00A63F23" w:rsidP="00A63F23">
            <w:pPr>
              <w:spacing w:line="276" w:lineRule="auto"/>
              <w:rPr>
                <w:rFonts w:ascii="Arial" w:hAnsi="Arial" w:cs="Arial"/>
                <w:sz w:val="20"/>
                <w:szCs w:val="20"/>
              </w:rPr>
            </w:pPr>
            <w:r>
              <w:rPr>
                <w:rFonts w:ascii="Arial" w:hAnsi="Arial" w:cs="Arial"/>
                <w:sz w:val="20"/>
                <w:szCs w:val="20"/>
              </w:rPr>
              <w:t>Estudiante</w:t>
            </w:r>
          </w:p>
        </w:tc>
        <w:tc>
          <w:tcPr>
            <w:tcW w:w="3244"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Licenciatura en Ciencias Sociales</w:t>
            </w:r>
          </w:p>
        </w:tc>
      </w:tr>
      <w:tr w:rsidR="00A63F23"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A63F23" w:rsidRPr="0072240E" w:rsidRDefault="00A63F23" w:rsidP="00A63F23">
            <w:pPr>
              <w:spacing w:line="276" w:lineRule="auto"/>
              <w:jc w:val="center"/>
              <w:rPr>
                <w:rFonts w:ascii="Arial" w:hAnsi="Arial" w:cs="Arial"/>
                <w:sz w:val="20"/>
                <w:szCs w:val="20"/>
              </w:rPr>
            </w:pPr>
            <w:r w:rsidRPr="0072240E">
              <w:rPr>
                <w:rFonts w:ascii="Arial" w:hAnsi="Arial" w:cs="Arial"/>
                <w:sz w:val="20"/>
                <w:szCs w:val="20"/>
              </w:rPr>
              <w:t>9</w:t>
            </w:r>
          </w:p>
        </w:tc>
        <w:tc>
          <w:tcPr>
            <w:tcW w:w="3049" w:type="dxa"/>
            <w:tcBorders>
              <w:top w:val="single" w:sz="4" w:space="0" w:color="auto"/>
              <w:left w:val="single" w:sz="4" w:space="0" w:color="auto"/>
              <w:bottom w:val="single" w:sz="4" w:space="0" w:color="auto"/>
              <w:right w:val="single" w:sz="4" w:space="0" w:color="auto"/>
            </w:tcBorders>
            <w:vAlign w:val="center"/>
          </w:tcPr>
          <w:p w:rsidR="00A63F23" w:rsidRPr="00746CB3" w:rsidRDefault="00A63F23" w:rsidP="00A63F23">
            <w:pPr>
              <w:spacing w:line="276" w:lineRule="auto"/>
              <w:rPr>
                <w:rFonts w:ascii="Arial" w:hAnsi="Arial" w:cs="Arial"/>
                <w:sz w:val="20"/>
                <w:szCs w:val="20"/>
              </w:rPr>
            </w:pPr>
            <w:r>
              <w:rPr>
                <w:rFonts w:ascii="Arial" w:hAnsi="Arial" w:cs="Arial"/>
                <w:sz w:val="20"/>
                <w:szCs w:val="20"/>
              </w:rPr>
              <w:t>Brayan Daniel Paspuy</w:t>
            </w:r>
          </w:p>
        </w:tc>
        <w:tc>
          <w:tcPr>
            <w:tcW w:w="3299" w:type="dxa"/>
            <w:tcBorders>
              <w:top w:val="single" w:sz="4" w:space="0" w:color="auto"/>
              <w:left w:val="single" w:sz="4" w:space="0" w:color="auto"/>
              <w:bottom w:val="single" w:sz="4" w:space="0" w:color="auto"/>
              <w:right w:val="single" w:sz="4" w:space="0" w:color="auto"/>
            </w:tcBorders>
          </w:tcPr>
          <w:p w:rsidR="00A63F23" w:rsidRDefault="00A63F23" w:rsidP="00A63F23">
            <w:pPr>
              <w:spacing w:line="276" w:lineRule="auto"/>
              <w:rPr>
                <w:rFonts w:ascii="Arial" w:hAnsi="Arial" w:cs="Arial"/>
                <w:sz w:val="20"/>
                <w:szCs w:val="20"/>
              </w:rPr>
            </w:pPr>
            <w:r>
              <w:rPr>
                <w:rFonts w:ascii="Arial" w:hAnsi="Arial" w:cs="Arial"/>
                <w:sz w:val="20"/>
                <w:szCs w:val="20"/>
              </w:rPr>
              <w:t>Estudiante</w:t>
            </w:r>
          </w:p>
        </w:tc>
        <w:tc>
          <w:tcPr>
            <w:tcW w:w="3244"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 xml:space="preserve">Derecho </w:t>
            </w:r>
          </w:p>
        </w:tc>
      </w:tr>
      <w:tr w:rsidR="00A63F23"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A63F23" w:rsidRPr="0072240E" w:rsidRDefault="00A63F23" w:rsidP="00A63F23">
            <w:pPr>
              <w:spacing w:line="276" w:lineRule="auto"/>
              <w:jc w:val="center"/>
              <w:rPr>
                <w:rFonts w:ascii="Arial" w:hAnsi="Arial" w:cs="Arial"/>
                <w:sz w:val="20"/>
                <w:szCs w:val="20"/>
              </w:rPr>
            </w:pPr>
            <w:r>
              <w:rPr>
                <w:rFonts w:ascii="Arial" w:hAnsi="Arial" w:cs="Arial"/>
                <w:sz w:val="20"/>
                <w:szCs w:val="20"/>
              </w:rPr>
              <w:t>10</w:t>
            </w:r>
          </w:p>
        </w:tc>
        <w:tc>
          <w:tcPr>
            <w:tcW w:w="3049"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María Lizzeth Chaves</w:t>
            </w:r>
          </w:p>
        </w:tc>
        <w:tc>
          <w:tcPr>
            <w:tcW w:w="3299" w:type="dxa"/>
            <w:tcBorders>
              <w:top w:val="single" w:sz="4" w:space="0" w:color="auto"/>
              <w:left w:val="single" w:sz="4" w:space="0" w:color="auto"/>
              <w:bottom w:val="single" w:sz="4" w:space="0" w:color="auto"/>
              <w:right w:val="single" w:sz="4" w:space="0" w:color="auto"/>
            </w:tcBorders>
          </w:tcPr>
          <w:p w:rsidR="00A63F23" w:rsidRDefault="00A63F23" w:rsidP="00A63F23">
            <w:pPr>
              <w:spacing w:line="276" w:lineRule="auto"/>
              <w:rPr>
                <w:rFonts w:ascii="Arial" w:hAnsi="Arial" w:cs="Arial"/>
                <w:sz w:val="20"/>
                <w:szCs w:val="20"/>
              </w:rPr>
            </w:pPr>
            <w:r>
              <w:rPr>
                <w:rFonts w:ascii="Arial" w:hAnsi="Arial" w:cs="Arial"/>
                <w:sz w:val="20"/>
                <w:szCs w:val="20"/>
              </w:rPr>
              <w:t>Estudiante Egresada</w:t>
            </w:r>
          </w:p>
        </w:tc>
        <w:tc>
          <w:tcPr>
            <w:tcW w:w="3244"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 xml:space="preserve">Psicología </w:t>
            </w:r>
          </w:p>
        </w:tc>
      </w:tr>
      <w:tr w:rsidR="00A63F23"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A63F23" w:rsidRPr="0072240E" w:rsidRDefault="00A63F23" w:rsidP="00A63F23">
            <w:pPr>
              <w:spacing w:line="276" w:lineRule="auto"/>
              <w:jc w:val="center"/>
              <w:rPr>
                <w:rFonts w:ascii="Arial" w:hAnsi="Arial" w:cs="Arial"/>
                <w:sz w:val="20"/>
                <w:szCs w:val="20"/>
              </w:rPr>
            </w:pPr>
            <w:r w:rsidRPr="0072240E">
              <w:rPr>
                <w:rFonts w:ascii="Arial" w:hAnsi="Arial" w:cs="Arial"/>
                <w:sz w:val="20"/>
                <w:szCs w:val="20"/>
              </w:rPr>
              <w:t>11</w:t>
            </w:r>
          </w:p>
        </w:tc>
        <w:tc>
          <w:tcPr>
            <w:tcW w:w="3049"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Melissa Ricaurte</w:t>
            </w:r>
          </w:p>
        </w:tc>
        <w:tc>
          <w:tcPr>
            <w:tcW w:w="3299" w:type="dxa"/>
            <w:tcBorders>
              <w:top w:val="single" w:sz="4" w:space="0" w:color="auto"/>
              <w:left w:val="single" w:sz="4" w:space="0" w:color="auto"/>
              <w:bottom w:val="single" w:sz="4" w:space="0" w:color="auto"/>
              <w:right w:val="single" w:sz="4" w:space="0" w:color="auto"/>
            </w:tcBorders>
          </w:tcPr>
          <w:p w:rsidR="00A63F23" w:rsidRDefault="00A63F23" w:rsidP="00A63F23">
            <w:pPr>
              <w:spacing w:line="276" w:lineRule="auto"/>
              <w:rPr>
                <w:rFonts w:ascii="Arial" w:hAnsi="Arial" w:cs="Arial"/>
                <w:sz w:val="20"/>
                <w:szCs w:val="20"/>
              </w:rPr>
            </w:pPr>
            <w:r>
              <w:rPr>
                <w:rFonts w:ascii="Arial" w:hAnsi="Arial" w:cs="Arial"/>
                <w:sz w:val="20"/>
                <w:szCs w:val="20"/>
              </w:rPr>
              <w:t>Docente</w:t>
            </w:r>
          </w:p>
        </w:tc>
        <w:tc>
          <w:tcPr>
            <w:tcW w:w="3244"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CESUN</w:t>
            </w:r>
          </w:p>
        </w:tc>
      </w:tr>
      <w:tr w:rsidR="00A63F23"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A63F23" w:rsidRPr="0072240E" w:rsidRDefault="00A63F23" w:rsidP="00A63F23">
            <w:pPr>
              <w:spacing w:line="276" w:lineRule="auto"/>
              <w:jc w:val="center"/>
              <w:rPr>
                <w:rFonts w:ascii="Arial" w:hAnsi="Arial" w:cs="Arial"/>
                <w:sz w:val="20"/>
                <w:szCs w:val="20"/>
              </w:rPr>
            </w:pPr>
            <w:r w:rsidRPr="0072240E">
              <w:rPr>
                <w:rFonts w:ascii="Arial" w:hAnsi="Arial" w:cs="Arial"/>
                <w:sz w:val="20"/>
                <w:szCs w:val="20"/>
              </w:rPr>
              <w:t>12</w:t>
            </w:r>
          </w:p>
        </w:tc>
        <w:tc>
          <w:tcPr>
            <w:tcW w:w="3049"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Liliana Otero Caicedo</w:t>
            </w:r>
          </w:p>
        </w:tc>
        <w:tc>
          <w:tcPr>
            <w:tcW w:w="3299" w:type="dxa"/>
            <w:tcBorders>
              <w:top w:val="single" w:sz="4" w:space="0" w:color="auto"/>
              <w:left w:val="single" w:sz="4" w:space="0" w:color="auto"/>
              <w:bottom w:val="single" w:sz="4" w:space="0" w:color="auto"/>
              <w:right w:val="single" w:sz="4" w:space="0" w:color="auto"/>
            </w:tcBorders>
          </w:tcPr>
          <w:p w:rsidR="00A63F23" w:rsidRDefault="00A63F23" w:rsidP="00A63F23">
            <w:pPr>
              <w:spacing w:line="276" w:lineRule="auto"/>
              <w:rPr>
                <w:rFonts w:ascii="Arial" w:hAnsi="Arial" w:cs="Arial"/>
                <w:sz w:val="20"/>
                <w:szCs w:val="20"/>
              </w:rPr>
            </w:pPr>
            <w:r>
              <w:rPr>
                <w:rFonts w:ascii="Arial" w:hAnsi="Arial" w:cs="Arial"/>
                <w:sz w:val="20"/>
                <w:szCs w:val="20"/>
              </w:rPr>
              <w:t xml:space="preserve">Docente </w:t>
            </w:r>
          </w:p>
        </w:tc>
        <w:tc>
          <w:tcPr>
            <w:tcW w:w="3244"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 xml:space="preserve">Especialización en Salud Publica </w:t>
            </w:r>
          </w:p>
        </w:tc>
      </w:tr>
      <w:tr w:rsidR="00A63F23"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A63F23" w:rsidRPr="0072240E" w:rsidRDefault="00A63F23" w:rsidP="00A63F23">
            <w:pPr>
              <w:spacing w:line="276" w:lineRule="auto"/>
              <w:jc w:val="center"/>
              <w:rPr>
                <w:rFonts w:ascii="Arial" w:hAnsi="Arial" w:cs="Arial"/>
                <w:sz w:val="20"/>
                <w:szCs w:val="20"/>
              </w:rPr>
            </w:pPr>
            <w:r w:rsidRPr="0072240E">
              <w:rPr>
                <w:rFonts w:ascii="Arial" w:hAnsi="Arial" w:cs="Arial"/>
                <w:sz w:val="20"/>
                <w:szCs w:val="20"/>
              </w:rPr>
              <w:t>13</w:t>
            </w:r>
          </w:p>
        </w:tc>
        <w:tc>
          <w:tcPr>
            <w:tcW w:w="3049"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Viviana Oviedo</w:t>
            </w:r>
          </w:p>
        </w:tc>
        <w:tc>
          <w:tcPr>
            <w:tcW w:w="3299" w:type="dxa"/>
            <w:tcBorders>
              <w:top w:val="single" w:sz="4" w:space="0" w:color="auto"/>
              <w:left w:val="single" w:sz="4" w:space="0" w:color="auto"/>
              <w:bottom w:val="single" w:sz="4" w:space="0" w:color="auto"/>
              <w:right w:val="single" w:sz="4" w:space="0" w:color="auto"/>
            </w:tcBorders>
          </w:tcPr>
          <w:p w:rsidR="00A63F23" w:rsidRDefault="00A63F23" w:rsidP="00A63F23">
            <w:pPr>
              <w:spacing w:line="276" w:lineRule="auto"/>
              <w:rPr>
                <w:rFonts w:ascii="Arial" w:hAnsi="Arial" w:cs="Arial"/>
                <w:sz w:val="20"/>
                <w:szCs w:val="20"/>
              </w:rPr>
            </w:pPr>
            <w:r>
              <w:rPr>
                <w:rFonts w:ascii="Arial" w:hAnsi="Arial" w:cs="Arial"/>
                <w:sz w:val="20"/>
                <w:szCs w:val="20"/>
              </w:rPr>
              <w:t>Profesional de Apoyo</w:t>
            </w:r>
          </w:p>
        </w:tc>
        <w:tc>
          <w:tcPr>
            <w:tcW w:w="3244"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 xml:space="preserve">Bienestar Universitario </w:t>
            </w:r>
          </w:p>
        </w:tc>
      </w:tr>
      <w:tr w:rsidR="00A63F23"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A63F23" w:rsidRPr="0072240E" w:rsidRDefault="00A63F23" w:rsidP="00A63F23">
            <w:pPr>
              <w:spacing w:line="276" w:lineRule="auto"/>
              <w:jc w:val="center"/>
              <w:rPr>
                <w:rFonts w:ascii="Arial" w:hAnsi="Arial" w:cs="Arial"/>
                <w:sz w:val="20"/>
                <w:szCs w:val="20"/>
              </w:rPr>
            </w:pPr>
            <w:r w:rsidRPr="0072240E">
              <w:rPr>
                <w:rFonts w:ascii="Arial" w:hAnsi="Arial" w:cs="Arial"/>
                <w:sz w:val="20"/>
                <w:szCs w:val="20"/>
              </w:rPr>
              <w:t>14</w:t>
            </w:r>
          </w:p>
        </w:tc>
        <w:tc>
          <w:tcPr>
            <w:tcW w:w="3049"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Nathaly Hernández Botina</w:t>
            </w:r>
          </w:p>
        </w:tc>
        <w:tc>
          <w:tcPr>
            <w:tcW w:w="3299" w:type="dxa"/>
            <w:tcBorders>
              <w:top w:val="single" w:sz="4" w:space="0" w:color="auto"/>
              <w:left w:val="single" w:sz="4" w:space="0" w:color="auto"/>
              <w:bottom w:val="single" w:sz="4" w:space="0" w:color="auto"/>
              <w:right w:val="single" w:sz="4" w:space="0" w:color="auto"/>
            </w:tcBorders>
          </w:tcPr>
          <w:p w:rsidR="00A63F23" w:rsidRDefault="00A63F23" w:rsidP="00A63F23">
            <w:pPr>
              <w:spacing w:line="276" w:lineRule="auto"/>
              <w:rPr>
                <w:rFonts w:ascii="Arial" w:hAnsi="Arial" w:cs="Arial"/>
                <w:sz w:val="20"/>
                <w:szCs w:val="20"/>
              </w:rPr>
            </w:pPr>
          </w:p>
        </w:tc>
        <w:tc>
          <w:tcPr>
            <w:tcW w:w="3244"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p>
        </w:tc>
      </w:tr>
      <w:tr w:rsidR="00A63F23"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A63F23" w:rsidRPr="0072240E" w:rsidRDefault="00A63F23" w:rsidP="00A63F23">
            <w:pPr>
              <w:spacing w:line="276" w:lineRule="auto"/>
              <w:jc w:val="center"/>
              <w:rPr>
                <w:rFonts w:ascii="Arial" w:hAnsi="Arial" w:cs="Arial"/>
                <w:sz w:val="20"/>
                <w:szCs w:val="20"/>
              </w:rPr>
            </w:pPr>
            <w:r w:rsidRPr="0072240E">
              <w:rPr>
                <w:rFonts w:ascii="Arial" w:hAnsi="Arial" w:cs="Arial"/>
                <w:sz w:val="20"/>
                <w:szCs w:val="20"/>
              </w:rPr>
              <w:t>15</w:t>
            </w:r>
          </w:p>
        </w:tc>
        <w:tc>
          <w:tcPr>
            <w:tcW w:w="3049"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Alexandra Ortega Ortega</w:t>
            </w:r>
          </w:p>
        </w:tc>
        <w:tc>
          <w:tcPr>
            <w:tcW w:w="3299" w:type="dxa"/>
            <w:tcBorders>
              <w:top w:val="single" w:sz="4" w:space="0" w:color="auto"/>
              <w:left w:val="single" w:sz="4" w:space="0" w:color="auto"/>
              <w:bottom w:val="single" w:sz="4" w:space="0" w:color="auto"/>
              <w:right w:val="single" w:sz="4" w:space="0" w:color="auto"/>
            </w:tcBorders>
          </w:tcPr>
          <w:p w:rsidR="00A63F23" w:rsidRDefault="00A63F23" w:rsidP="00A63F23">
            <w:pPr>
              <w:spacing w:line="276" w:lineRule="auto"/>
              <w:rPr>
                <w:rFonts w:ascii="Arial" w:hAnsi="Arial" w:cs="Arial"/>
                <w:sz w:val="20"/>
                <w:szCs w:val="20"/>
              </w:rPr>
            </w:pPr>
            <w:r>
              <w:rPr>
                <w:rFonts w:ascii="Arial" w:hAnsi="Arial" w:cs="Arial"/>
                <w:sz w:val="20"/>
                <w:szCs w:val="20"/>
              </w:rPr>
              <w:t>Investigadora</w:t>
            </w:r>
          </w:p>
        </w:tc>
        <w:tc>
          <w:tcPr>
            <w:tcW w:w="3244"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Observatorio de Genero – Facultad de Derecho</w:t>
            </w:r>
          </w:p>
        </w:tc>
      </w:tr>
      <w:tr w:rsidR="00A63F23" w:rsidTr="006D53C4">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A63F23" w:rsidRPr="0072240E" w:rsidRDefault="00A63F23" w:rsidP="00A63F23">
            <w:pPr>
              <w:spacing w:line="276" w:lineRule="auto"/>
              <w:jc w:val="center"/>
              <w:rPr>
                <w:rFonts w:ascii="Arial" w:hAnsi="Arial" w:cs="Arial"/>
                <w:sz w:val="20"/>
                <w:szCs w:val="20"/>
              </w:rPr>
            </w:pPr>
            <w:r w:rsidRPr="0072240E">
              <w:rPr>
                <w:rFonts w:ascii="Arial" w:hAnsi="Arial" w:cs="Arial"/>
                <w:sz w:val="20"/>
                <w:szCs w:val="20"/>
              </w:rPr>
              <w:t>16</w:t>
            </w:r>
          </w:p>
        </w:tc>
        <w:tc>
          <w:tcPr>
            <w:tcW w:w="3049"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r>
              <w:rPr>
                <w:rFonts w:ascii="Arial" w:hAnsi="Arial" w:cs="Arial"/>
                <w:sz w:val="20"/>
                <w:szCs w:val="20"/>
              </w:rPr>
              <w:t>Melissa Herrera</w:t>
            </w:r>
          </w:p>
        </w:tc>
        <w:tc>
          <w:tcPr>
            <w:tcW w:w="3299" w:type="dxa"/>
            <w:tcBorders>
              <w:top w:val="single" w:sz="4" w:space="0" w:color="auto"/>
              <w:left w:val="single" w:sz="4" w:space="0" w:color="auto"/>
              <w:bottom w:val="single" w:sz="4" w:space="0" w:color="auto"/>
              <w:right w:val="single" w:sz="4" w:space="0" w:color="auto"/>
            </w:tcBorders>
          </w:tcPr>
          <w:p w:rsidR="00A63F23" w:rsidRDefault="00A63F23" w:rsidP="00A63F23">
            <w:pPr>
              <w:spacing w:line="276" w:lineRule="auto"/>
              <w:rPr>
                <w:rFonts w:ascii="Arial" w:hAnsi="Arial" w:cs="Arial"/>
                <w:sz w:val="20"/>
                <w:szCs w:val="20"/>
              </w:rPr>
            </w:pPr>
            <w:r>
              <w:rPr>
                <w:rFonts w:ascii="Arial" w:hAnsi="Arial" w:cs="Arial"/>
                <w:sz w:val="20"/>
                <w:szCs w:val="20"/>
              </w:rPr>
              <w:t>Estudiante Egresada</w:t>
            </w:r>
          </w:p>
        </w:tc>
        <w:tc>
          <w:tcPr>
            <w:tcW w:w="3244" w:type="dxa"/>
            <w:tcBorders>
              <w:top w:val="single" w:sz="4" w:space="0" w:color="auto"/>
              <w:left w:val="single" w:sz="4" w:space="0" w:color="auto"/>
              <w:bottom w:val="single" w:sz="4" w:space="0" w:color="auto"/>
              <w:right w:val="single" w:sz="4" w:space="0" w:color="auto"/>
            </w:tcBorders>
            <w:vAlign w:val="center"/>
          </w:tcPr>
          <w:p w:rsidR="00A63F23" w:rsidRDefault="00A63F23" w:rsidP="00A63F23">
            <w:pPr>
              <w:spacing w:line="276" w:lineRule="auto"/>
              <w:rPr>
                <w:rFonts w:ascii="Arial" w:hAnsi="Arial" w:cs="Arial"/>
                <w:sz w:val="20"/>
                <w:szCs w:val="20"/>
              </w:rPr>
            </w:pPr>
          </w:p>
        </w:tc>
      </w:tr>
    </w:tbl>
    <w:p w:rsidR="0072240E" w:rsidRDefault="0072240E" w:rsidP="0072240E">
      <w:pPr>
        <w:rPr>
          <w:rFonts w:ascii="Arial" w:hAnsi="Arial" w:cs="Arial"/>
          <w:sz w:val="20"/>
          <w:szCs w:val="20"/>
        </w:rPr>
      </w:pPr>
    </w:p>
    <w:p w:rsidR="0072240E" w:rsidRDefault="0072240E" w:rsidP="0072240E">
      <w:pPr>
        <w:rPr>
          <w:rFonts w:ascii="Arial" w:hAnsi="Arial" w:cs="Arial"/>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
        <w:gridCol w:w="6999"/>
        <w:gridCol w:w="2452"/>
      </w:tblGrid>
      <w:tr w:rsidR="0072240E" w:rsidTr="006D53C4">
        <w:trPr>
          <w:trHeight w:val="236"/>
          <w:tblHeader/>
        </w:trPr>
        <w:tc>
          <w:tcPr>
            <w:tcW w:w="10060" w:type="dxa"/>
            <w:gridSpan w:val="3"/>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Orden del día</w:t>
            </w:r>
          </w:p>
        </w:tc>
      </w:tr>
      <w:tr w:rsidR="0072240E" w:rsidTr="006D53C4">
        <w:trPr>
          <w:trHeight w:val="76"/>
          <w:tblHeader/>
        </w:trPr>
        <w:tc>
          <w:tcPr>
            <w:tcW w:w="609" w:type="dxa"/>
            <w:tcBorders>
              <w:top w:val="single" w:sz="4" w:space="0" w:color="auto"/>
              <w:left w:val="single" w:sz="4" w:space="0" w:color="auto"/>
              <w:bottom w:val="single" w:sz="4" w:space="0" w:color="auto"/>
              <w:right w:val="single" w:sz="4" w:space="0" w:color="auto"/>
            </w:tcBorders>
            <w:vAlign w:val="center"/>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N°</w:t>
            </w:r>
          </w:p>
        </w:tc>
        <w:tc>
          <w:tcPr>
            <w:tcW w:w="6999"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Temática</w:t>
            </w:r>
          </w:p>
        </w:tc>
        <w:tc>
          <w:tcPr>
            <w:tcW w:w="2452" w:type="dxa"/>
            <w:tcBorders>
              <w:top w:val="single" w:sz="4" w:space="0" w:color="auto"/>
              <w:left w:val="single" w:sz="4" w:space="0" w:color="auto"/>
              <w:bottom w:val="single" w:sz="4" w:space="0" w:color="auto"/>
              <w:right w:val="single" w:sz="4" w:space="0" w:color="auto"/>
            </w:tcBorders>
            <w:hideMark/>
          </w:tcPr>
          <w:p w:rsidR="0072240E" w:rsidRDefault="0072240E" w:rsidP="0013022B">
            <w:pPr>
              <w:spacing w:line="276" w:lineRule="auto"/>
              <w:jc w:val="center"/>
              <w:rPr>
                <w:rFonts w:ascii="Arial" w:hAnsi="Arial" w:cs="Arial"/>
                <w:b/>
                <w:sz w:val="20"/>
                <w:szCs w:val="20"/>
              </w:rPr>
            </w:pPr>
            <w:r>
              <w:rPr>
                <w:rFonts w:ascii="Arial" w:hAnsi="Arial" w:cs="Arial"/>
                <w:b/>
                <w:sz w:val="20"/>
                <w:szCs w:val="20"/>
              </w:rPr>
              <w:t>Responsable</w:t>
            </w:r>
          </w:p>
        </w:tc>
      </w:tr>
      <w:tr w:rsidR="0072240E" w:rsidTr="006D53C4">
        <w:trPr>
          <w:trHeight w:val="296"/>
        </w:trPr>
        <w:tc>
          <w:tcPr>
            <w:tcW w:w="609" w:type="dxa"/>
            <w:tcBorders>
              <w:top w:val="single" w:sz="4" w:space="0" w:color="auto"/>
              <w:left w:val="single" w:sz="4" w:space="0" w:color="auto"/>
              <w:bottom w:val="single" w:sz="4" w:space="0" w:color="auto"/>
              <w:right w:val="single" w:sz="4" w:space="0" w:color="auto"/>
            </w:tcBorders>
            <w:vAlign w:val="center"/>
            <w:hideMark/>
          </w:tcPr>
          <w:p w:rsidR="0072240E" w:rsidRPr="008C5C93" w:rsidRDefault="0072240E" w:rsidP="0013022B">
            <w:pPr>
              <w:spacing w:line="276" w:lineRule="auto"/>
              <w:jc w:val="center"/>
              <w:rPr>
                <w:rFonts w:ascii="Arial" w:hAnsi="Arial" w:cs="Arial"/>
                <w:b/>
                <w:sz w:val="20"/>
                <w:szCs w:val="20"/>
              </w:rPr>
            </w:pPr>
            <w:r w:rsidRPr="008C5C93">
              <w:rPr>
                <w:rFonts w:ascii="Arial" w:hAnsi="Arial" w:cs="Arial"/>
                <w:b/>
                <w:sz w:val="20"/>
                <w:szCs w:val="20"/>
              </w:rPr>
              <w:t>1</w:t>
            </w:r>
          </w:p>
        </w:tc>
        <w:tc>
          <w:tcPr>
            <w:tcW w:w="6999" w:type="dxa"/>
            <w:tcBorders>
              <w:top w:val="single" w:sz="4" w:space="0" w:color="auto"/>
              <w:left w:val="single" w:sz="4" w:space="0" w:color="auto"/>
              <w:bottom w:val="single" w:sz="4" w:space="0" w:color="auto"/>
              <w:right w:val="single" w:sz="4" w:space="0" w:color="auto"/>
            </w:tcBorders>
            <w:vAlign w:val="center"/>
          </w:tcPr>
          <w:p w:rsidR="0072240E" w:rsidRDefault="00B47AF5" w:rsidP="00E05E92">
            <w:pPr>
              <w:spacing w:line="276" w:lineRule="auto"/>
              <w:jc w:val="both"/>
              <w:rPr>
                <w:rFonts w:ascii="Arial" w:hAnsi="Arial" w:cs="Arial"/>
                <w:sz w:val="20"/>
                <w:szCs w:val="20"/>
              </w:rPr>
            </w:pPr>
            <w:r>
              <w:rPr>
                <w:rFonts w:ascii="Arial" w:hAnsi="Arial" w:cs="Arial"/>
                <w:sz w:val="20"/>
                <w:szCs w:val="20"/>
              </w:rPr>
              <w:t>Lectura de acta de reunión del día 5/10/2018</w:t>
            </w:r>
            <w:r w:rsidR="00D41A6E">
              <w:rPr>
                <w:rFonts w:ascii="Arial" w:hAnsi="Arial" w:cs="Arial"/>
                <w:sz w:val="20"/>
                <w:szCs w:val="20"/>
              </w:rPr>
              <w:t>.</w:t>
            </w:r>
          </w:p>
        </w:tc>
        <w:tc>
          <w:tcPr>
            <w:tcW w:w="2452" w:type="dxa"/>
            <w:tcBorders>
              <w:top w:val="single" w:sz="4" w:space="0" w:color="auto"/>
              <w:left w:val="single" w:sz="4" w:space="0" w:color="auto"/>
              <w:bottom w:val="single" w:sz="4" w:space="0" w:color="auto"/>
              <w:right w:val="single" w:sz="4" w:space="0" w:color="auto"/>
            </w:tcBorders>
            <w:vAlign w:val="center"/>
            <w:hideMark/>
          </w:tcPr>
          <w:p w:rsidR="0072240E" w:rsidRDefault="00B47AF5" w:rsidP="0013022B">
            <w:pPr>
              <w:spacing w:line="276" w:lineRule="auto"/>
              <w:rPr>
                <w:rFonts w:ascii="Arial" w:hAnsi="Arial" w:cs="Arial"/>
                <w:sz w:val="20"/>
                <w:szCs w:val="20"/>
              </w:rPr>
            </w:pPr>
            <w:r>
              <w:rPr>
                <w:rFonts w:ascii="Arial" w:hAnsi="Arial" w:cs="Arial"/>
                <w:sz w:val="20"/>
                <w:szCs w:val="20"/>
              </w:rPr>
              <w:t>Viviana Oviedo</w:t>
            </w:r>
          </w:p>
        </w:tc>
      </w:tr>
      <w:tr w:rsidR="0072240E" w:rsidTr="006D53C4">
        <w:trPr>
          <w:trHeight w:val="248"/>
        </w:trPr>
        <w:tc>
          <w:tcPr>
            <w:tcW w:w="609" w:type="dxa"/>
            <w:tcBorders>
              <w:top w:val="single" w:sz="4" w:space="0" w:color="auto"/>
              <w:left w:val="single" w:sz="4" w:space="0" w:color="auto"/>
              <w:bottom w:val="single" w:sz="4" w:space="0" w:color="auto"/>
              <w:right w:val="single" w:sz="4" w:space="0" w:color="auto"/>
            </w:tcBorders>
            <w:vAlign w:val="center"/>
            <w:hideMark/>
          </w:tcPr>
          <w:p w:rsidR="0072240E" w:rsidRPr="008C5C93" w:rsidRDefault="0072240E" w:rsidP="0013022B">
            <w:pPr>
              <w:spacing w:line="276" w:lineRule="auto"/>
              <w:jc w:val="center"/>
              <w:rPr>
                <w:rFonts w:ascii="Arial" w:hAnsi="Arial" w:cs="Arial"/>
                <w:b/>
                <w:sz w:val="20"/>
                <w:szCs w:val="20"/>
              </w:rPr>
            </w:pPr>
            <w:r w:rsidRPr="008C5C93">
              <w:rPr>
                <w:rFonts w:ascii="Arial" w:hAnsi="Arial" w:cs="Arial"/>
                <w:b/>
                <w:sz w:val="20"/>
                <w:szCs w:val="20"/>
              </w:rPr>
              <w:t>2</w:t>
            </w:r>
          </w:p>
        </w:tc>
        <w:tc>
          <w:tcPr>
            <w:tcW w:w="6999" w:type="dxa"/>
            <w:tcBorders>
              <w:top w:val="single" w:sz="4" w:space="0" w:color="auto"/>
              <w:left w:val="single" w:sz="4" w:space="0" w:color="auto"/>
              <w:bottom w:val="single" w:sz="4" w:space="0" w:color="auto"/>
              <w:right w:val="single" w:sz="4" w:space="0" w:color="auto"/>
            </w:tcBorders>
            <w:vAlign w:val="center"/>
          </w:tcPr>
          <w:p w:rsidR="0072240E" w:rsidRDefault="00B47AF5" w:rsidP="00B47AF5">
            <w:pPr>
              <w:spacing w:line="276" w:lineRule="auto"/>
              <w:jc w:val="both"/>
              <w:rPr>
                <w:rFonts w:ascii="Arial" w:hAnsi="Arial" w:cs="Arial"/>
                <w:sz w:val="20"/>
                <w:szCs w:val="20"/>
              </w:rPr>
            </w:pPr>
            <w:r>
              <w:rPr>
                <w:rFonts w:ascii="Arial" w:hAnsi="Arial" w:cs="Arial"/>
                <w:sz w:val="20"/>
                <w:szCs w:val="20"/>
              </w:rPr>
              <w:t xml:space="preserve">Intervención sugerencias para la Política de Genero por parte del Ministerio de Educación como iniciativa del proceso de construcción del Plan de Mejora de Acciones para la Educación Superior Inclusiva. </w:t>
            </w:r>
          </w:p>
        </w:tc>
        <w:tc>
          <w:tcPr>
            <w:tcW w:w="2452" w:type="dxa"/>
            <w:tcBorders>
              <w:top w:val="single" w:sz="4" w:space="0" w:color="auto"/>
              <w:left w:val="single" w:sz="4" w:space="0" w:color="auto"/>
              <w:bottom w:val="single" w:sz="4" w:space="0" w:color="auto"/>
              <w:right w:val="single" w:sz="4" w:space="0" w:color="auto"/>
            </w:tcBorders>
            <w:vAlign w:val="center"/>
            <w:hideMark/>
          </w:tcPr>
          <w:p w:rsidR="0072240E" w:rsidRDefault="00B47AF5" w:rsidP="0013022B">
            <w:pPr>
              <w:spacing w:line="276" w:lineRule="auto"/>
              <w:rPr>
                <w:rFonts w:ascii="Arial" w:hAnsi="Arial" w:cs="Arial"/>
                <w:sz w:val="20"/>
                <w:szCs w:val="20"/>
              </w:rPr>
            </w:pPr>
            <w:r>
              <w:rPr>
                <w:rFonts w:ascii="Arial" w:hAnsi="Arial" w:cs="Arial"/>
                <w:sz w:val="20"/>
                <w:szCs w:val="20"/>
              </w:rPr>
              <w:t xml:space="preserve">Jesús Ortiz, delegado </w:t>
            </w:r>
            <w:proofErr w:type="spellStart"/>
            <w:r>
              <w:rPr>
                <w:rFonts w:ascii="Arial" w:hAnsi="Arial" w:cs="Arial"/>
                <w:sz w:val="20"/>
                <w:szCs w:val="20"/>
              </w:rPr>
              <w:t>Fund</w:t>
            </w:r>
            <w:proofErr w:type="spellEnd"/>
            <w:r>
              <w:rPr>
                <w:rFonts w:ascii="Arial" w:hAnsi="Arial" w:cs="Arial"/>
                <w:sz w:val="20"/>
                <w:szCs w:val="20"/>
              </w:rPr>
              <w:t xml:space="preserve">. Saldarriaga Concha. </w:t>
            </w:r>
          </w:p>
        </w:tc>
      </w:tr>
      <w:tr w:rsidR="0072240E" w:rsidTr="006D53C4">
        <w:trPr>
          <w:trHeight w:val="153"/>
        </w:trPr>
        <w:tc>
          <w:tcPr>
            <w:tcW w:w="609" w:type="dxa"/>
            <w:tcBorders>
              <w:top w:val="single" w:sz="4" w:space="0" w:color="auto"/>
              <w:left w:val="single" w:sz="4" w:space="0" w:color="auto"/>
              <w:bottom w:val="single" w:sz="4" w:space="0" w:color="auto"/>
              <w:right w:val="single" w:sz="4" w:space="0" w:color="auto"/>
            </w:tcBorders>
            <w:vAlign w:val="center"/>
            <w:hideMark/>
          </w:tcPr>
          <w:p w:rsidR="0072240E" w:rsidRPr="008C5C93" w:rsidRDefault="0072240E" w:rsidP="0013022B">
            <w:pPr>
              <w:spacing w:line="276" w:lineRule="auto"/>
              <w:jc w:val="center"/>
              <w:rPr>
                <w:rFonts w:ascii="Arial" w:hAnsi="Arial" w:cs="Arial"/>
                <w:b/>
                <w:sz w:val="20"/>
                <w:szCs w:val="20"/>
                <w:highlight w:val="yellow"/>
              </w:rPr>
            </w:pPr>
            <w:r w:rsidRPr="008C5C93">
              <w:rPr>
                <w:rFonts w:ascii="Arial" w:hAnsi="Arial" w:cs="Arial"/>
                <w:b/>
                <w:sz w:val="20"/>
                <w:szCs w:val="20"/>
              </w:rPr>
              <w:t>3</w:t>
            </w:r>
          </w:p>
        </w:tc>
        <w:tc>
          <w:tcPr>
            <w:tcW w:w="6999" w:type="dxa"/>
            <w:tcBorders>
              <w:top w:val="single" w:sz="4" w:space="0" w:color="auto"/>
              <w:left w:val="single" w:sz="4" w:space="0" w:color="auto"/>
              <w:bottom w:val="single" w:sz="4" w:space="0" w:color="auto"/>
              <w:right w:val="single" w:sz="4" w:space="0" w:color="auto"/>
            </w:tcBorders>
            <w:vAlign w:val="center"/>
          </w:tcPr>
          <w:p w:rsidR="0072240E" w:rsidRDefault="00B47AF5" w:rsidP="0013022B">
            <w:pPr>
              <w:spacing w:line="276" w:lineRule="auto"/>
              <w:jc w:val="both"/>
              <w:rPr>
                <w:rFonts w:ascii="Arial" w:hAnsi="Arial" w:cs="Arial"/>
                <w:sz w:val="20"/>
                <w:szCs w:val="20"/>
                <w:highlight w:val="yellow"/>
              </w:rPr>
            </w:pPr>
            <w:r>
              <w:rPr>
                <w:rFonts w:ascii="Arial" w:hAnsi="Arial" w:cs="Arial"/>
                <w:sz w:val="20"/>
                <w:szCs w:val="20"/>
              </w:rPr>
              <w:t xml:space="preserve">Asuntos varios respecto a la Resolución de aprobación del Comité de Política de Genero. </w:t>
            </w:r>
            <w:r w:rsidR="00E05E92">
              <w:rPr>
                <w:rFonts w:ascii="Arial" w:hAnsi="Arial" w:cs="Arial"/>
                <w:sz w:val="20"/>
                <w:szCs w:val="20"/>
              </w:rPr>
              <w:t xml:space="preserve"> </w:t>
            </w:r>
            <w:r w:rsidR="0072240E">
              <w:rPr>
                <w:rFonts w:ascii="Arial" w:hAnsi="Arial" w:cs="Arial"/>
                <w:sz w:val="20"/>
                <w:szCs w:val="20"/>
              </w:rPr>
              <w:t xml:space="preserve"> </w:t>
            </w:r>
          </w:p>
        </w:tc>
        <w:tc>
          <w:tcPr>
            <w:tcW w:w="2452" w:type="dxa"/>
            <w:tcBorders>
              <w:top w:val="single" w:sz="4" w:space="0" w:color="auto"/>
              <w:left w:val="single" w:sz="4" w:space="0" w:color="auto"/>
              <w:bottom w:val="single" w:sz="4" w:space="0" w:color="auto"/>
              <w:right w:val="single" w:sz="4" w:space="0" w:color="auto"/>
            </w:tcBorders>
            <w:vAlign w:val="center"/>
            <w:hideMark/>
          </w:tcPr>
          <w:p w:rsidR="0072240E" w:rsidRDefault="00E05E92" w:rsidP="0013022B">
            <w:pPr>
              <w:spacing w:line="276" w:lineRule="auto"/>
              <w:rPr>
                <w:rFonts w:ascii="Arial" w:hAnsi="Arial" w:cs="Arial"/>
                <w:sz w:val="20"/>
                <w:szCs w:val="20"/>
              </w:rPr>
            </w:pPr>
            <w:r>
              <w:rPr>
                <w:rFonts w:ascii="Arial" w:hAnsi="Arial" w:cs="Arial"/>
                <w:sz w:val="20"/>
                <w:szCs w:val="20"/>
              </w:rPr>
              <w:t>Asistentes</w:t>
            </w:r>
          </w:p>
        </w:tc>
      </w:tr>
    </w:tbl>
    <w:p w:rsidR="00970C9B" w:rsidRDefault="00970C9B" w:rsidP="00970C9B">
      <w:pPr>
        <w:rPr>
          <w:rFonts w:ascii="Arial" w:hAnsi="Arial" w:cs="Arial"/>
          <w:sz w:val="20"/>
          <w:szCs w:val="20"/>
        </w:rPr>
      </w:pPr>
    </w:p>
    <w:tbl>
      <w:tblPr>
        <w:tblpPr w:leftFromText="141" w:rightFromText="141" w:bottomFromText="20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
        <w:gridCol w:w="9639"/>
      </w:tblGrid>
      <w:tr w:rsidR="00970C9B" w:rsidTr="00871710">
        <w:trPr>
          <w:trHeight w:val="43"/>
          <w:tblHeader/>
        </w:trPr>
        <w:tc>
          <w:tcPr>
            <w:tcW w:w="10060" w:type="dxa"/>
            <w:gridSpan w:val="2"/>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Desarrollo de Orden del día</w:t>
            </w:r>
            <w:r w:rsidR="00126D86">
              <w:rPr>
                <w:rFonts w:ascii="Arial" w:hAnsi="Arial" w:cs="Arial"/>
                <w:b/>
                <w:sz w:val="20"/>
                <w:szCs w:val="20"/>
              </w:rPr>
              <w:t xml:space="preserve"> y conclusiones </w:t>
            </w:r>
          </w:p>
        </w:tc>
      </w:tr>
      <w:tr w:rsidR="00970C9B" w:rsidTr="00871710">
        <w:trPr>
          <w:trHeight w:val="131"/>
        </w:trPr>
        <w:tc>
          <w:tcPr>
            <w:tcW w:w="421"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1</w:t>
            </w:r>
          </w:p>
        </w:tc>
        <w:tc>
          <w:tcPr>
            <w:tcW w:w="9639" w:type="dxa"/>
            <w:tcBorders>
              <w:top w:val="single" w:sz="4" w:space="0" w:color="auto"/>
              <w:left w:val="single" w:sz="4" w:space="0" w:color="auto"/>
              <w:bottom w:val="single" w:sz="4" w:space="0" w:color="auto"/>
              <w:right w:val="single" w:sz="4" w:space="0" w:color="auto"/>
            </w:tcBorders>
            <w:vAlign w:val="center"/>
          </w:tcPr>
          <w:p w:rsidR="00D41A6E" w:rsidRDefault="00C554A8" w:rsidP="00326829">
            <w:pPr>
              <w:spacing w:line="276" w:lineRule="auto"/>
              <w:jc w:val="both"/>
              <w:rPr>
                <w:rFonts w:ascii="Arial" w:hAnsi="Arial" w:cs="Arial"/>
                <w:sz w:val="20"/>
                <w:szCs w:val="20"/>
              </w:rPr>
            </w:pPr>
            <w:r>
              <w:rPr>
                <w:rFonts w:ascii="Arial" w:hAnsi="Arial" w:cs="Arial"/>
                <w:sz w:val="20"/>
                <w:szCs w:val="20"/>
              </w:rPr>
              <w:t xml:space="preserve">La Sra. Ximena </w:t>
            </w:r>
            <w:proofErr w:type="spellStart"/>
            <w:r>
              <w:rPr>
                <w:rFonts w:ascii="Arial" w:hAnsi="Arial" w:cs="Arial"/>
                <w:sz w:val="20"/>
                <w:szCs w:val="20"/>
              </w:rPr>
              <w:t>Idrobo</w:t>
            </w:r>
            <w:proofErr w:type="spellEnd"/>
            <w:r>
              <w:rPr>
                <w:rFonts w:ascii="Arial" w:hAnsi="Arial" w:cs="Arial"/>
                <w:sz w:val="20"/>
                <w:szCs w:val="20"/>
              </w:rPr>
              <w:t xml:space="preserve">, </w:t>
            </w:r>
            <w:r w:rsidR="00D41A6E">
              <w:rPr>
                <w:rFonts w:ascii="Arial" w:hAnsi="Arial" w:cs="Arial"/>
                <w:sz w:val="20"/>
                <w:szCs w:val="20"/>
              </w:rPr>
              <w:t xml:space="preserve">los estudiantes SERES y Brayan Daniel Paspuy manifiestan inconformidades frente a la citación para las reuniones del Comité de Genero, por ello se reitera a la VIPRI o a la entidad </w:t>
            </w:r>
            <w:r>
              <w:rPr>
                <w:rFonts w:ascii="Arial" w:hAnsi="Arial" w:cs="Arial"/>
                <w:sz w:val="20"/>
                <w:szCs w:val="20"/>
              </w:rPr>
              <w:t xml:space="preserve">encargada de la convocatoria, realizar las citaciones de forma abierta a todos los participantes y asistentes retomando los listados de asistencia o la base de datos. Para ello la Representante estudiantil Diana Valentina Pantoja se compromete a crear la base de datos y subirla al correo </w:t>
            </w:r>
            <w:hyperlink r:id="rId6" w:history="1">
              <w:r w:rsidRPr="004C2EA6">
                <w:rPr>
                  <w:rStyle w:val="Hipervnculo"/>
                  <w:rFonts w:ascii="Arial" w:hAnsi="Arial" w:cs="Arial"/>
                  <w:sz w:val="20"/>
                  <w:szCs w:val="20"/>
                </w:rPr>
                <w:t>pgenerodiversidadudenar@gmail.com</w:t>
              </w:r>
            </w:hyperlink>
            <w:r>
              <w:rPr>
                <w:rFonts w:ascii="Arial" w:hAnsi="Arial" w:cs="Arial"/>
                <w:sz w:val="20"/>
                <w:szCs w:val="20"/>
              </w:rPr>
              <w:t xml:space="preserve">; teniendo en cuenta que Bienestar Universitario compartirá el escáner de los listados de asistencia a dicha estudiante. </w:t>
            </w:r>
          </w:p>
          <w:p w:rsidR="00D41A6E" w:rsidRDefault="00D41A6E" w:rsidP="00326829">
            <w:pPr>
              <w:spacing w:line="276" w:lineRule="auto"/>
              <w:jc w:val="both"/>
              <w:rPr>
                <w:rFonts w:ascii="Arial" w:hAnsi="Arial" w:cs="Arial"/>
                <w:sz w:val="20"/>
                <w:szCs w:val="20"/>
              </w:rPr>
            </w:pPr>
          </w:p>
          <w:p w:rsidR="00E05E92" w:rsidRDefault="00D41A6E" w:rsidP="001F7A39">
            <w:pPr>
              <w:spacing w:line="276" w:lineRule="auto"/>
              <w:jc w:val="both"/>
              <w:rPr>
                <w:rFonts w:ascii="Arial" w:hAnsi="Arial" w:cs="Arial"/>
                <w:sz w:val="20"/>
                <w:szCs w:val="20"/>
              </w:rPr>
            </w:pPr>
            <w:r>
              <w:rPr>
                <w:rFonts w:ascii="Arial" w:hAnsi="Arial" w:cs="Arial"/>
                <w:sz w:val="20"/>
                <w:szCs w:val="20"/>
              </w:rPr>
              <w:t xml:space="preserve">Viviana Oviedo, Profesional de Apoyo del Sistema de Bienestar Universitario de la Universidad de Nariño es la encargada de </w:t>
            </w:r>
            <w:r w:rsidR="00C554A8">
              <w:rPr>
                <w:rFonts w:ascii="Arial" w:hAnsi="Arial" w:cs="Arial"/>
                <w:sz w:val="20"/>
                <w:szCs w:val="20"/>
              </w:rPr>
              <w:t xml:space="preserve">realizar la lectura del Acta de reunión del día 5 de Octubre del 2018, sin embargo los asistentes sugieren </w:t>
            </w:r>
            <w:r w:rsidR="001F7A39">
              <w:rPr>
                <w:rFonts w:ascii="Arial" w:hAnsi="Arial" w:cs="Arial"/>
                <w:sz w:val="20"/>
                <w:szCs w:val="20"/>
              </w:rPr>
              <w:t xml:space="preserve">algunas modificaciones en cuanto a forma y estilo de algunos puntos. </w:t>
            </w:r>
          </w:p>
        </w:tc>
      </w:tr>
      <w:tr w:rsidR="00326829" w:rsidTr="00871710">
        <w:trPr>
          <w:trHeight w:val="539"/>
        </w:trPr>
        <w:tc>
          <w:tcPr>
            <w:tcW w:w="421" w:type="dxa"/>
            <w:tcBorders>
              <w:left w:val="single" w:sz="4" w:space="0" w:color="auto"/>
              <w:right w:val="single" w:sz="4" w:space="0" w:color="auto"/>
            </w:tcBorders>
            <w:vAlign w:val="center"/>
          </w:tcPr>
          <w:p w:rsidR="00326829" w:rsidRDefault="00326829" w:rsidP="00477336">
            <w:pPr>
              <w:spacing w:line="276" w:lineRule="auto"/>
              <w:jc w:val="center"/>
              <w:rPr>
                <w:rFonts w:ascii="Arial" w:hAnsi="Arial" w:cs="Arial"/>
                <w:b/>
                <w:sz w:val="20"/>
                <w:szCs w:val="20"/>
              </w:rPr>
            </w:pPr>
            <w:r>
              <w:rPr>
                <w:rFonts w:ascii="Arial" w:hAnsi="Arial" w:cs="Arial"/>
                <w:b/>
                <w:sz w:val="20"/>
                <w:szCs w:val="20"/>
              </w:rPr>
              <w:t>2</w:t>
            </w:r>
          </w:p>
        </w:tc>
        <w:tc>
          <w:tcPr>
            <w:tcW w:w="9639" w:type="dxa"/>
            <w:tcBorders>
              <w:top w:val="single" w:sz="4" w:space="0" w:color="auto"/>
              <w:left w:val="single" w:sz="4" w:space="0" w:color="auto"/>
              <w:right w:val="single" w:sz="4" w:space="0" w:color="auto"/>
            </w:tcBorders>
            <w:vAlign w:val="center"/>
          </w:tcPr>
          <w:p w:rsidR="00CE436B" w:rsidRDefault="00CE436B" w:rsidP="00B051AB">
            <w:pPr>
              <w:spacing w:line="276" w:lineRule="auto"/>
              <w:jc w:val="both"/>
              <w:rPr>
                <w:rFonts w:ascii="Arial" w:hAnsi="Arial" w:cs="Arial"/>
                <w:sz w:val="20"/>
                <w:szCs w:val="20"/>
              </w:rPr>
            </w:pPr>
          </w:p>
          <w:p w:rsidR="00B051AB" w:rsidRDefault="001F7A39" w:rsidP="00B051AB">
            <w:pPr>
              <w:spacing w:line="276" w:lineRule="auto"/>
              <w:jc w:val="both"/>
              <w:rPr>
                <w:rFonts w:ascii="Arial" w:hAnsi="Arial" w:cs="Arial"/>
                <w:sz w:val="20"/>
                <w:szCs w:val="20"/>
              </w:rPr>
            </w:pPr>
            <w:r>
              <w:rPr>
                <w:rFonts w:ascii="Arial" w:hAnsi="Arial" w:cs="Arial"/>
                <w:sz w:val="20"/>
                <w:szCs w:val="20"/>
              </w:rPr>
              <w:t xml:space="preserve">El Sr. </w:t>
            </w:r>
            <w:r w:rsidR="00F24B5A">
              <w:rPr>
                <w:rFonts w:ascii="Arial" w:hAnsi="Arial" w:cs="Arial"/>
                <w:sz w:val="20"/>
                <w:szCs w:val="20"/>
              </w:rPr>
              <w:t xml:space="preserve">Jesús Ortiz, se presenta ante los asistentes como el funcionario delegado directamente por la Fundación Saldarriaga Concha, entidad la cual acompaña en conjunto con el Ministerio de Educación a la construcción del Plan de Mejoramientos de Acciones para la Educación Superior Inclusiva, se reconoce que este proyecto lo configuran 20 Instituciones de Educación Superior en Colombia. </w:t>
            </w:r>
          </w:p>
          <w:p w:rsidR="00F24B5A" w:rsidRDefault="00F24B5A" w:rsidP="00B051AB">
            <w:pPr>
              <w:spacing w:line="276" w:lineRule="auto"/>
              <w:jc w:val="both"/>
              <w:rPr>
                <w:rFonts w:ascii="Arial" w:hAnsi="Arial" w:cs="Arial"/>
                <w:sz w:val="20"/>
                <w:szCs w:val="20"/>
              </w:rPr>
            </w:pPr>
          </w:p>
          <w:p w:rsidR="00614FA9" w:rsidRDefault="00F24B5A" w:rsidP="002821EA">
            <w:pPr>
              <w:spacing w:line="276" w:lineRule="auto"/>
              <w:jc w:val="both"/>
              <w:rPr>
                <w:rFonts w:ascii="Arial" w:hAnsi="Arial" w:cs="Arial"/>
                <w:sz w:val="20"/>
                <w:szCs w:val="20"/>
              </w:rPr>
            </w:pPr>
            <w:r>
              <w:rPr>
                <w:rFonts w:ascii="Arial" w:hAnsi="Arial" w:cs="Arial"/>
                <w:sz w:val="20"/>
                <w:szCs w:val="20"/>
              </w:rPr>
              <w:t xml:space="preserve">En contextualización a ello, el Sr. Ortiz manifiesta que esta iniciativa liderada por el MEN desde el 2015 </w:t>
            </w:r>
            <w:r w:rsidR="006D53C4">
              <w:rPr>
                <w:rFonts w:ascii="Arial" w:hAnsi="Arial" w:cs="Arial"/>
                <w:sz w:val="20"/>
                <w:szCs w:val="20"/>
              </w:rPr>
              <w:t xml:space="preserve">se constituye en concordancia a los avances desarrollados en </w:t>
            </w:r>
            <w:r>
              <w:rPr>
                <w:rFonts w:ascii="Arial" w:hAnsi="Arial" w:cs="Arial"/>
                <w:sz w:val="20"/>
                <w:szCs w:val="20"/>
              </w:rPr>
              <w:t>países como Canadá</w:t>
            </w:r>
            <w:r w:rsidR="006D53C4">
              <w:rPr>
                <w:rFonts w:ascii="Arial" w:hAnsi="Arial" w:cs="Arial"/>
                <w:sz w:val="20"/>
                <w:szCs w:val="20"/>
              </w:rPr>
              <w:t>, Suiza, Francia y España, a partir de ello se crea un índice de educación superior inclusiva, el cual es un instrumento de medición, más enfocado a una herramienta para medir como están estas universidades respecto al tema de inclusión</w:t>
            </w:r>
            <w:r w:rsidR="00D13455">
              <w:rPr>
                <w:rFonts w:ascii="Arial" w:hAnsi="Arial" w:cs="Arial"/>
                <w:sz w:val="20"/>
                <w:szCs w:val="20"/>
              </w:rPr>
              <w:t>.</w:t>
            </w:r>
          </w:p>
          <w:p w:rsidR="00614FA9" w:rsidRDefault="00614FA9" w:rsidP="002821EA">
            <w:pPr>
              <w:spacing w:line="276" w:lineRule="auto"/>
              <w:jc w:val="both"/>
              <w:rPr>
                <w:rFonts w:ascii="Arial" w:hAnsi="Arial" w:cs="Arial"/>
                <w:sz w:val="20"/>
                <w:szCs w:val="20"/>
              </w:rPr>
            </w:pPr>
          </w:p>
          <w:p w:rsidR="00614FA9" w:rsidRDefault="00D13455" w:rsidP="002821EA">
            <w:pPr>
              <w:spacing w:line="276" w:lineRule="auto"/>
              <w:jc w:val="both"/>
              <w:rPr>
                <w:rFonts w:ascii="Arial" w:hAnsi="Arial" w:cs="Arial"/>
                <w:sz w:val="20"/>
                <w:szCs w:val="20"/>
              </w:rPr>
            </w:pPr>
            <w:r>
              <w:rPr>
                <w:rFonts w:ascii="Arial" w:hAnsi="Arial" w:cs="Arial"/>
                <w:sz w:val="20"/>
                <w:szCs w:val="20"/>
              </w:rPr>
              <w:t>Este índice se crea pa</w:t>
            </w:r>
            <w:r w:rsidR="002821EA">
              <w:rPr>
                <w:rFonts w:ascii="Arial" w:hAnsi="Arial" w:cs="Arial"/>
                <w:sz w:val="20"/>
                <w:szCs w:val="20"/>
              </w:rPr>
              <w:t>ra</w:t>
            </w:r>
            <w:r>
              <w:rPr>
                <w:rFonts w:ascii="Arial" w:hAnsi="Arial" w:cs="Arial"/>
                <w:sz w:val="20"/>
                <w:szCs w:val="20"/>
              </w:rPr>
              <w:t xml:space="preserve"> Colombia, este contiene 25 indicadores, estos están basados en los factores de calidad eso es una garantía que efectivamente se pregunte por la realidad Institucional, por ello se hace la aplicación del índice a 20 </w:t>
            </w:r>
            <w:r w:rsidR="002821EA">
              <w:rPr>
                <w:rFonts w:ascii="Arial" w:hAnsi="Arial" w:cs="Arial"/>
                <w:sz w:val="20"/>
                <w:szCs w:val="20"/>
              </w:rPr>
              <w:t>Instituciones de Educación Superior</w:t>
            </w:r>
            <w:r w:rsidR="00646526">
              <w:rPr>
                <w:rFonts w:ascii="Arial" w:hAnsi="Arial" w:cs="Arial"/>
                <w:sz w:val="20"/>
                <w:szCs w:val="20"/>
              </w:rPr>
              <w:t xml:space="preserve"> en el 2016</w:t>
            </w:r>
            <w:r w:rsidR="002821EA">
              <w:rPr>
                <w:rFonts w:ascii="Arial" w:hAnsi="Arial" w:cs="Arial"/>
                <w:sz w:val="20"/>
                <w:szCs w:val="20"/>
              </w:rPr>
              <w:t xml:space="preserve">, entre ellas se encuentra la Universidad de Nariño, por ello se hizo la aplicación en el 2016 en conjunto con un equipo técnico, </w:t>
            </w:r>
            <w:r w:rsidR="00646526">
              <w:rPr>
                <w:rFonts w:ascii="Arial" w:hAnsi="Arial" w:cs="Arial"/>
                <w:sz w:val="20"/>
                <w:szCs w:val="20"/>
              </w:rPr>
              <w:t>con muchos inconvenientes, y este equipo técnico hizo mucho énfasis en ello ante el Ministerio y</w:t>
            </w:r>
            <w:r w:rsidR="00401305">
              <w:rPr>
                <w:rFonts w:ascii="Arial" w:hAnsi="Arial" w:cs="Arial"/>
                <w:sz w:val="20"/>
                <w:szCs w:val="20"/>
              </w:rPr>
              <w:t xml:space="preserve"> frente a</w:t>
            </w:r>
            <w:r w:rsidR="00646526">
              <w:rPr>
                <w:rFonts w:ascii="Arial" w:hAnsi="Arial" w:cs="Arial"/>
                <w:sz w:val="20"/>
                <w:szCs w:val="20"/>
              </w:rPr>
              <w:t xml:space="preserve"> la fundación, puesto que tiene problemas de diseño el índice, tiene una aproximación a la estadística </w:t>
            </w:r>
            <w:r w:rsidR="00401305">
              <w:rPr>
                <w:rFonts w:ascii="Arial" w:hAnsi="Arial" w:cs="Arial"/>
                <w:sz w:val="20"/>
                <w:szCs w:val="20"/>
              </w:rPr>
              <w:t>debido a que para el índice se hizo de f</w:t>
            </w:r>
            <w:r w:rsidR="002821EA">
              <w:rPr>
                <w:rFonts w:ascii="Arial" w:hAnsi="Arial" w:cs="Arial"/>
                <w:sz w:val="20"/>
                <w:szCs w:val="20"/>
              </w:rPr>
              <w:t>orma de muestreo probabilístico</w:t>
            </w:r>
            <w:r w:rsidR="00491E47">
              <w:rPr>
                <w:rFonts w:ascii="Arial" w:hAnsi="Arial" w:cs="Arial"/>
                <w:sz w:val="20"/>
                <w:szCs w:val="20"/>
              </w:rPr>
              <w:t xml:space="preserve"> </w:t>
            </w:r>
            <w:r w:rsidR="002821EA">
              <w:rPr>
                <w:rFonts w:ascii="Arial" w:hAnsi="Arial" w:cs="Arial"/>
                <w:sz w:val="20"/>
                <w:szCs w:val="20"/>
              </w:rPr>
              <w:t xml:space="preserve">no </w:t>
            </w:r>
            <w:r w:rsidR="00646526">
              <w:rPr>
                <w:rFonts w:ascii="Arial" w:hAnsi="Arial" w:cs="Arial"/>
                <w:sz w:val="20"/>
                <w:szCs w:val="20"/>
              </w:rPr>
              <w:t xml:space="preserve">es aleatorio </w:t>
            </w:r>
            <w:r w:rsidR="002821EA">
              <w:rPr>
                <w:rFonts w:ascii="Arial" w:hAnsi="Arial" w:cs="Arial"/>
                <w:sz w:val="20"/>
                <w:szCs w:val="20"/>
              </w:rPr>
              <w:t>simple</w:t>
            </w:r>
            <w:r w:rsidR="00491E47">
              <w:rPr>
                <w:rFonts w:ascii="Arial" w:hAnsi="Arial" w:cs="Arial"/>
                <w:sz w:val="20"/>
                <w:szCs w:val="20"/>
              </w:rPr>
              <w:t>,</w:t>
            </w:r>
            <w:r w:rsidR="00646526">
              <w:rPr>
                <w:rFonts w:ascii="Arial" w:hAnsi="Arial" w:cs="Arial"/>
                <w:sz w:val="20"/>
                <w:szCs w:val="20"/>
              </w:rPr>
              <w:t xml:space="preserve"> </w:t>
            </w:r>
            <w:r w:rsidR="008C4F4B">
              <w:rPr>
                <w:rFonts w:ascii="Arial" w:hAnsi="Arial" w:cs="Arial"/>
                <w:sz w:val="20"/>
                <w:szCs w:val="20"/>
              </w:rPr>
              <w:t xml:space="preserve">que sea probabilístico </w:t>
            </w:r>
            <w:r w:rsidR="00646526">
              <w:rPr>
                <w:rFonts w:ascii="Arial" w:hAnsi="Arial" w:cs="Arial"/>
                <w:sz w:val="20"/>
                <w:szCs w:val="20"/>
              </w:rPr>
              <w:t xml:space="preserve"> significa que el índice no se aplicaba a tres estudiantes sino que se identificaba participantes particulares</w:t>
            </w:r>
            <w:r w:rsidR="008C4F4B">
              <w:rPr>
                <w:rFonts w:ascii="Arial" w:hAnsi="Arial" w:cs="Arial"/>
                <w:sz w:val="20"/>
                <w:szCs w:val="20"/>
              </w:rPr>
              <w:t xml:space="preserve"> y específicos</w:t>
            </w:r>
            <w:r w:rsidR="00646526">
              <w:rPr>
                <w:rFonts w:ascii="Arial" w:hAnsi="Arial" w:cs="Arial"/>
                <w:sz w:val="20"/>
                <w:szCs w:val="20"/>
              </w:rPr>
              <w:t xml:space="preserve">, eso en términos de la gestión de la aplicación genera algunas dificultades pero finalmente el índice se logró aplicar en el 2016, y salieron unos resultados, de ello se construyó un informe de cómo estaba la universidad, </w:t>
            </w:r>
            <w:r w:rsidR="008C4F4B">
              <w:rPr>
                <w:rFonts w:ascii="Arial" w:hAnsi="Arial" w:cs="Arial"/>
                <w:sz w:val="20"/>
                <w:szCs w:val="20"/>
              </w:rPr>
              <w:t xml:space="preserve">se aclara que </w:t>
            </w:r>
            <w:r w:rsidR="00646526">
              <w:rPr>
                <w:rFonts w:ascii="Arial" w:hAnsi="Arial" w:cs="Arial"/>
                <w:sz w:val="20"/>
                <w:szCs w:val="20"/>
              </w:rPr>
              <w:t>el índice</w:t>
            </w:r>
            <w:r w:rsidR="008C4F4B">
              <w:rPr>
                <w:rFonts w:ascii="Arial" w:hAnsi="Arial" w:cs="Arial"/>
                <w:sz w:val="20"/>
                <w:szCs w:val="20"/>
              </w:rPr>
              <w:t xml:space="preserve">, </w:t>
            </w:r>
            <w:r w:rsidR="00646526">
              <w:rPr>
                <w:rFonts w:ascii="Arial" w:hAnsi="Arial" w:cs="Arial"/>
                <w:sz w:val="20"/>
                <w:szCs w:val="20"/>
              </w:rPr>
              <w:t>es un índice de percepción</w:t>
            </w:r>
            <w:r w:rsidR="008C4F4B">
              <w:rPr>
                <w:rFonts w:ascii="Arial" w:hAnsi="Arial" w:cs="Arial"/>
                <w:sz w:val="20"/>
                <w:szCs w:val="20"/>
              </w:rPr>
              <w:t xml:space="preserve"> </w:t>
            </w:r>
            <w:r w:rsidR="00646526">
              <w:rPr>
                <w:rFonts w:ascii="Arial" w:hAnsi="Arial" w:cs="Arial"/>
                <w:sz w:val="20"/>
                <w:szCs w:val="20"/>
              </w:rPr>
              <w:t xml:space="preserve">por eso </w:t>
            </w:r>
            <w:r w:rsidR="008C4F4B">
              <w:rPr>
                <w:rFonts w:ascii="Arial" w:hAnsi="Arial" w:cs="Arial"/>
                <w:sz w:val="20"/>
                <w:szCs w:val="20"/>
              </w:rPr>
              <w:t>el resultado sería</w:t>
            </w:r>
            <w:r w:rsidR="00646526">
              <w:rPr>
                <w:rFonts w:ascii="Arial" w:hAnsi="Arial" w:cs="Arial"/>
                <w:sz w:val="20"/>
                <w:szCs w:val="20"/>
              </w:rPr>
              <w:t xml:space="preserve"> como </w:t>
            </w:r>
            <w:r w:rsidR="008C4F4B">
              <w:rPr>
                <w:rFonts w:ascii="Arial" w:hAnsi="Arial" w:cs="Arial"/>
                <w:sz w:val="20"/>
                <w:szCs w:val="20"/>
              </w:rPr>
              <w:t>está</w:t>
            </w:r>
            <w:r w:rsidR="00646526">
              <w:rPr>
                <w:rFonts w:ascii="Arial" w:hAnsi="Arial" w:cs="Arial"/>
                <w:sz w:val="20"/>
                <w:szCs w:val="20"/>
              </w:rPr>
              <w:t xml:space="preserve"> la universidad respecto </w:t>
            </w:r>
            <w:r w:rsidR="008C4F4B">
              <w:rPr>
                <w:rFonts w:ascii="Arial" w:hAnsi="Arial" w:cs="Arial"/>
                <w:sz w:val="20"/>
                <w:szCs w:val="20"/>
              </w:rPr>
              <w:t>a la percepción</w:t>
            </w:r>
            <w:r w:rsidR="00646526">
              <w:rPr>
                <w:rFonts w:ascii="Arial" w:hAnsi="Arial" w:cs="Arial"/>
                <w:sz w:val="20"/>
                <w:szCs w:val="20"/>
              </w:rPr>
              <w:t xml:space="preserve"> de los grupos representativos que son los estudiantes, docentes y administrativos frente a </w:t>
            </w:r>
            <w:r w:rsidR="0070335A">
              <w:rPr>
                <w:rFonts w:ascii="Arial" w:hAnsi="Arial" w:cs="Arial"/>
                <w:sz w:val="20"/>
                <w:szCs w:val="20"/>
              </w:rPr>
              <w:t xml:space="preserve">todos </w:t>
            </w:r>
            <w:r w:rsidR="00646526">
              <w:rPr>
                <w:rFonts w:ascii="Arial" w:hAnsi="Arial" w:cs="Arial"/>
                <w:sz w:val="20"/>
                <w:szCs w:val="20"/>
              </w:rPr>
              <w:t xml:space="preserve">estos 25 indicadores </w:t>
            </w:r>
            <w:r w:rsidR="008C4F4B">
              <w:rPr>
                <w:rFonts w:ascii="Arial" w:hAnsi="Arial" w:cs="Arial"/>
                <w:sz w:val="20"/>
                <w:szCs w:val="20"/>
              </w:rPr>
              <w:t>relacionados con inclusión en Instituciones de Educación Superior</w:t>
            </w:r>
            <w:r w:rsidR="00401305">
              <w:rPr>
                <w:rFonts w:ascii="Arial" w:hAnsi="Arial" w:cs="Arial"/>
                <w:sz w:val="20"/>
                <w:szCs w:val="20"/>
              </w:rPr>
              <w:t xml:space="preserve">. </w:t>
            </w:r>
          </w:p>
          <w:p w:rsidR="00614FA9" w:rsidRDefault="00614FA9" w:rsidP="002821EA">
            <w:pPr>
              <w:spacing w:line="276" w:lineRule="auto"/>
              <w:jc w:val="both"/>
              <w:rPr>
                <w:rFonts w:ascii="Arial" w:hAnsi="Arial" w:cs="Arial"/>
                <w:sz w:val="20"/>
                <w:szCs w:val="20"/>
              </w:rPr>
            </w:pPr>
          </w:p>
          <w:p w:rsidR="00614FA9" w:rsidRDefault="0070335A" w:rsidP="002821EA">
            <w:pPr>
              <w:spacing w:line="276" w:lineRule="auto"/>
              <w:jc w:val="both"/>
              <w:rPr>
                <w:rFonts w:ascii="Arial" w:hAnsi="Arial" w:cs="Arial"/>
                <w:sz w:val="20"/>
                <w:szCs w:val="20"/>
              </w:rPr>
            </w:pPr>
            <w:r>
              <w:rPr>
                <w:rFonts w:ascii="Arial" w:hAnsi="Arial" w:cs="Arial"/>
                <w:sz w:val="20"/>
                <w:szCs w:val="20"/>
              </w:rPr>
              <w:t>A qué viene todo esto, d</w:t>
            </w:r>
            <w:r w:rsidR="003D025E">
              <w:rPr>
                <w:rFonts w:ascii="Arial" w:hAnsi="Arial" w:cs="Arial"/>
                <w:sz w:val="20"/>
                <w:szCs w:val="20"/>
              </w:rPr>
              <w:t>urante los dos últimos años prácticamente e</w:t>
            </w:r>
            <w:r w:rsidR="00401305">
              <w:rPr>
                <w:rFonts w:ascii="Arial" w:hAnsi="Arial" w:cs="Arial"/>
                <w:sz w:val="20"/>
                <w:szCs w:val="20"/>
              </w:rPr>
              <w:t xml:space="preserve">ste informe incluía un plan de mejoramiento </w:t>
            </w:r>
            <w:r w:rsidR="003D025E">
              <w:rPr>
                <w:rFonts w:ascii="Arial" w:hAnsi="Arial" w:cs="Arial"/>
                <w:sz w:val="20"/>
                <w:szCs w:val="20"/>
              </w:rPr>
              <w:t xml:space="preserve">es decir </w:t>
            </w:r>
            <w:r w:rsidR="00401305">
              <w:rPr>
                <w:rFonts w:ascii="Arial" w:hAnsi="Arial" w:cs="Arial"/>
                <w:sz w:val="20"/>
                <w:szCs w:val="20"/>
              </w:rPr>
              <w:t xml:space="preserve"> unas acciones que se sugería que la universidad debería implementar, ese Plan de mejoramiento no fue estrictamente creado o concertado</w:t>
            </w:r>
            <w:r w:rsidR="003D025E">
              <w:rPr>
                <w:rFonts w:ascii="Arial" w:hAnsi="Arial" w:cs="Arial"/>
                <w:sz w:val="20"/>
                <w:szCs w:val="20"/>
              </w:rPr>
              <w:t xml:space="preserve"> ya que</w:t>
            </w:r>
            <w:r>
              <w:rPr>
                <w:rFonts w:ascii="Arial" w:hAnsi="Arial" w:cs="Arial"/>
                <w:sz w:val="20"/>
                <w:szCs w:val="20"/>
              </w:rPr>
              <w:t xml:space="preserve"> tienen la limitante de tiempo, es decir que tiene que ejecutarse en un tiempo determinados, </w:t>
            </w:r>
            <w:r w:rsidR="00401305">
              <w:rPr>
                <w:rFonts w:ascii="Arial" w:hAnsi="Arial" w:cs="Arial"/>
                <w:sz w:val="20"/>
                <w:szCs w:val="20"/>
              </w:rPr>
              <w:t>y</w:t>
            </w:r>
            <w:r>
              <w:rPr>
                <w:rFonts w:ascii="Arial" w:hAnsi="Arial" w:cs="Arial"/>
                <w:sz w:val="20"/>
                <w:szCs w:val="20"/>
              </w:rPr>
              <w:t xml:space="preserve"> </w:t>
            </w:r>
            <w:r w:rsidR="00401305">
              <w:rPr>
                <w:rFonts w:ascii="Arial" w:hAnsi="Arial" w:cs="Arial"/>
                <w:sz w:val="20"/>
                <w:szCs w:val="20"/>
              </w:rPr>
              <w:t>esto hace que estos procesos se aceleren no siempre por la mejor vía y termina sie</w:t>
            </w:r>
            <w:r w:rsidR="006762B4">
              <w:rPr>
                <w:rFonts w:ascii="Arial" w:hAnsi="Arial" w:cs="Arial"/>
                <w:sz w:val="20"/>
                <w:szCs w:val="20"/>
              </w:rPr>
              <w:t>ndo un plan de mejoramiento</w:t>
            </w:r>
            <w:r>
              <w:rPr>
                <w:rFonts w:ascii="Arial" w:hAnsi="Arial" w:cs="Arial"/>
                <w:sz w:val="20"/>
                <w:szCs w:val="20"/>
              </w:rPr>
              <w:t xml:space="preserve"> que </w:t>
            </w:r>
            <w:r w:rsidR="006762B4">
              <w:rPr>
                <w:rFonts w:ascii="Arial" w:hAnsi="Arial" w:cs="Arial"/>
                <w:sz w:val="20"/>
                <w:szCs w:val="20"/>
              </w:rPr>
              <w:t xml:space="preserve"> no es necesariamente</w:t>
            </w:r>
            <w:r w:rsidR="00401305">
              <w:rPr>
                <w:rFonts w:ascii="Arial" w:hAnsi="Arial" w:cs="Arial"/>
                <w:sz w:val="20"/>
                <w:szCs w:val="20"/>
              </w:rPr>
              <w:t xml:space="preserve"> pertinente para la institución.</w:t>
            </w:r>
          </w:p>
          <w:p w:rsidR="00614FA9" w:rsidRDefault="00614FA9" w:rsidP="002821EA">
            <w:pPr>
              <w:spacing w:line="276" w:lineRule="auto"/>
              <w:jc w:val="both"/>
              <w:rPr>
                <w:rFonts w:ascii="Arial" w:hAnsi="Arial" w:cs="Arial"/>
                <w:sz w:val="20"/>
                <w:szCs w:val="20"/>
              </w:rPr>
            </w:pPr>
          </w:p>
          <w:p w:rsidR="00614FA9" w:rsidRDefault="00401305" w:rsidP="002821EA">
            <w:pPr>
              <w:spacing w:line="276" w:lineRule="auto"/>
              <w:jc w:val="both"/>
              <w:rPr>
                <w:rFonts w:ascii="Arial" w:hAnsi="Arial" w:cs="Arial"/>
                <w:sz w:val="20"/>
                <w:szCs w:val="20"/>
              </w:rPr>
            </w:pPr>
            <w:r>
              <w:rPr>
                <w:rFonts w:ascii="Arial" w:hAnsi="Arial" w:cs="Arial"/>
                <w:sz w:val="20"/>
                <w:szCs w:val="20"/>
              </w:rPr>
              <w:t xml:space="preserve"> Durante el 2018 se abre un nuevo convenio Fundación Saldarriaga Concha y el Ministerio de Educación para la segunda fase de implementación del índice, la primera fase es la de contextualización </w:t>
            </w:r>
            <w:r w:rsidR="006762B4">
              <w:rPr>
                <w:rFonts w:ascii="Arial" w:hAnsi="Arial" w:cs="Arial"/>
                <w:sz w:val="20"/>
                <w:szCs w:val="20"/>
              </w:rPr>
              <w:t>en donde se hace la aplicación, la segunda fase de estabilización  donde se supone que</w:t>
            </w:r>
            <w:r w:rsidR="002F6CED">
              <w:rPr>
                <w:rFonts w:ascii="Arial" w:hAnsi="Arial" w:cs="Arial"/>
                <w:sz w:val="20"/>
                <w:szCs w:val="20"/>
              </w:rPr>
              <w:t xml:space="preserve"> ya</w:t>
            </w:r>
            <w:r w:rsidR="006762B4">
              <w:rPr>
                <w:rFonts w:ascii="Arial" w:hAnsi="Arial" w:cs="Arial"/>
                <w:sz w:val="20"/>
                <w:szCs w:val="20"/>
              </w:rPr>
              <w:t xml:space="preserve"> revisamos las acciones, </w:t>
            </w:r>
            <w:r w:rsidR="002F6CED">
              <w:rPr>
                <w:rFonts w:ascii="Arial" w:hAnsi="Arial" w:cs="Arial"/>
                <w:sz w:val="20"/>
                <w:szCs w:val="20"/>
              </w:rPr>
              <w:t xml:space="preserve">aquí nosotros el equipo técnico que se estamos haciendo este proceso de estabilización </w:t>
            </w:r>
            <w:r w:rsidR="006762B4">
              <w:rPr>
                <w:rFonts w:ascii="Arial" w:hAnsi="Arial" w:cs="Arial"/>
                <w:sz w:val="20"/>
                <w:szCs w:val="20"/>
              </w:rPr>
              <w:t>este año</w:t>
            </w:r>
            <w:r w:rsidR="00DF0C05">
              <w:rPr>
                <w:rFonts w:ascii="Arial" w:hAnsi="Arial" w:cs="Arial"/>
                <w:sz w:val="20"/>
                <w:szCs w:val="20"/>
              </w:rPr>
              <w:t xml:space="preserve"> en las mismas </w:t>
            </w:r>
            <w:r w:rsidR="00DF0C05">
              <w:rPr>
                <w:rFonts w:ascii="Arial" w:hAnsi="Arial" w:cs="Arial"/>
                <w:sz w:val="20"/>
                <w:szCs w:val="20"/>
              </w:rPr>
              <w:lastRenderedPageBreak/>
              <w:t>20 universidades</w:t>
            </w:r>
            <w:r w:rsidR="002F6CED">
              <w:rPr>
                <w:rFonts w:ascii="Arial" w:hAnsi="Arial" w:cs="Arial"/>
                <w:sz w:val="20"/>
                <w:szCs w:val="20"/>
              </w:rPr>
              <w:t xml:space="preserve"> hemos encontrado una cosa que a nosotros nos</w:t>
            </w:r>
            <w:r w:rsidR="006762B4">
              <w:rPr>
                <w:rFonts w:ascii="Arial" w:hAnsi="Arial" w:cs="Arial"/>
                <w:sz w:val="20"/>
                <w:szCs w:val="20"/>
              </w:rPr>
              <w:t xml:space="preserve"> llama la atención, </w:t>
            </w:r>
            <w:r w:rsidR="00DF0C05">
              <w:rPr>
                <w:rFonts w:ascii="Arial" w:hAnsi="Arial" w:cs="Arial"/>
                <w:sz w:val="20"/>
                <w:szCs w:val="20"/>
              </w:rPr>
              <w:t>y es que el problema de la</w:t>
            </w:r>
            <w:r w:rsidR="006762B4">
              <w:rPr>
                <w:rFonts w:ascii="Arial" w:hAnsi="Arial" w:cs="Arial"/>
                <w:sz w:val="20"/>
                <w:szCs w:val="20"/>
              </w:rPr>
              <w:t xml:space="preserve"> inclusión </w:t>
            </w:r>
            <w:r w:rsidR="00DF0C05">
              <w:rPr>
                <w:rFonts w:ascii="Arial" w:hAnsi="Arial" w:cs="Arial"/>
                <w:sz w:val="20"/>
                <w:szCs w:val="20"/>
              </w:rPr>
              <w:t xml:space="preserve">es algo que las </w:t>
            </w:r>
            <w:r w:rsidR="006762B4">
              <w:rPr>
                <w:rFonts w:ascii="Arial" w:hAnsi="Arial" w:cs="Arial"/>
                <w:sz w:val="20"/>
                <w:szCs w:val="20"/>
              </w:rPr>
              <w:t xml:space="preserve">universidades han tenido que </w:t>
            </w:r>
            <w:r w:rsidR="0070335A">
              <w:rPr>
                <w:rFonts w:ascii="Arial" w:hAnsi="Arial" w:cs="Arial"/>
                <w:sz w:val="20"/>
                <w:szCs w:val="20"/>
              </w:rPr>
              <w:t xml:space="preserve">enfrentar </w:t>
            </w:r>
            <w:r w:rsidR="006762B4">
              <w:rPr>
                <w:rFonts w:ascii="Arial" w:hAnsi="Arial" w:cs="Arial"/>
                <w:sz w:val="20"/>
                <w:szCs w:val="20"/>
              </w:rPr>
              <w:t xml:space="preserve">mucho antes </w:t>
            </w:r>
            <w:r w:rsidR="00DF0C05">
              <w:rPr>
                <w:rFonts w:ascii="Arial" w:hAnsi="Arial" w:cs="Arial"/>
                <w:sz w:val="20"/>
                <w:szCs w:val="20"/>
              </w:rPr>
              <w:t>de que existan</w:t>
            </w:r>
            <w:r w:rsidR="006762B4">
              <w:rPr>
                <w:rFonts w:ascii="Arial" w:hAnsi="Arial" w:cs="Arial"/>
                <w:sz w:val="20"/>
                <w:szCs w:val="20"/>
              </w:rPr>
              <w:t xml:space="preserve"> lineamientos</w:t>
            </w:r>
            <w:r w:rsidR="00DF0C05">
              <w:rPr>
                <w:rFonts w:ascii="Arial" w:hAnsi="Arial" w:cs="Arial"/>
                <w:sz w:val="20"/>
                <w:szCs w:val="20"/>
              </w:rPr>
              <w:t xml:space="preserve"> de política por parte del Ministerio</w:t>
            </w:r>
            <w:r w:rsidR="006762B4">
              <w:rPr>
                <w:rFonts w:ascii="Arial" w:hAnsi="Arial" w:cs="Arial"/>
                <w:sz w:val="20"/>
                <w:szCs w:val="20"/>
              </w:rPr>
              <w:t xml:space="preserve">, como muchas cosas </w:t>
            </w:r>
            <w:r w:rsidR="00DF0C05">
              <w:rPr>
                <w:rFonts w:ascii="Arial" w:hAnsi="Arial" w:cs="Arial"/>
                <w:sz w:val="20"/>
                <w:szCs w:val="20"/>
              </w:rPr>
              <w:t>del</w:t>
            </w:r>
            <w:r w:rsidR="006762B4">
              <w:rPr>
                <w:rFonts w:ascii="Arial" w:hAnsi="Arial" w:cs="Arial"/>
                <w:sz w:val="20"/>
                <w:szCs w:val="20"/>
              </w:rPr>
              <w:t xml:space="preserve"> Ministerio que suelen llegar tarde</w:t>
            </w:r>
            <w:r w:rsidR="00DF0C05">
              <w:rPr>
                <w:rFonts w:ascii="Arial" w:hAnsi="Arial" w:cs="Arial"/>
                <w:sz w:val="20"/>
                <w:szCs w:val="20"/>
              </w:rPr>
              <w:t xml:space="preserve"> a la realidad de las universidades</w:t>
            </w:r>
            <w:r w:rsidR="006762B4">
              <w:rPr>
                <w:rFonts w:ascii="Arial" w:hAnsi="Arial" w:cs="Arial"/>
                <w:sz w:val="20"/>
                <w:szCs w:val="20"/>
              </w:rPr>
              <w:t xml:space="preserve">, esto nos lleva a pensar que antes de hacer un plan de mejoramiento </w:t>
            </w:r>
            <w:r w:rsidR="00DF0C05">
              <w:rPr>
                <w:rFonts w:ascii="Arial" w:hAnsi="Arial" w:cs="Arial"/>
                <w:sz w:val="20"/>
                <w:szCs w:val="20"/>
              </w:rPr>
              <w:t>es decir unas</w:t>
            </w:r>
            <w:r w:rsidR="001A3F92">
              <w:rPr>
                <w:rFonts w:ascii="Arial" w:hAnsi="Arial" w:cs="Arial"/>
                <w:sz w:val="20"/>
                <w:szCs w:val="20"/>
              </w:rPr>
              <w:t xml:space="preserve"> acciones a futuro, sería pertinente ponerse a pensar</w:t>
            </w:r>
            <w:r w:rsidR="00DF0C05">
              <w:rPr>
                <w:rFonts w:ascii="Arial" w:hAnsi="Arial" w:cs="Arial"/>
                <w:sz w:val="20"/>
                <w:szCs w:val="20"/>
              </w:rPr>
              <w:t xml:space="preserve"> en</w:t>
            </w:r>
            <w:r w:rsidR="001A3F92">
              <w:rPr>
                <w:rFonts w:ascii="Arial" w:hAnsi="Arial" w:cs="Arial"/>
                <w:sz w:val="20"/>
                <w:szCs w:val="20"/>
              </w:rPr>
              <w:t xml:space="preserve"> lo que </w:t>
            </w:r>
            <w:r w:rsidR="00DF0C05">
              <w:rPr>
                <w:rFonts w:ascii="Arial" w:hAnsi="Arial" w:cs="Arial"/>
                <w:sz w:val="20"/>
                <w:szCs w:val="20"/>
              </w:rPr>
              <w:t>la universidad tiene, es decir lo que la universidad viene</w:t>
            </w:r>
            <w:r w:rsidR="001A3F92">
              <w:rPr>
                <w:rFonts w:ascii="Arial" w:hAnsi="Arial" w:cs="Arial"/>
                <w:sz w:val="20"/>
                <w:szCs w:val="20"/>
              </w:rPr>
              <w:t xml:space="preserve"> desarrolla</w:t>
            </w:r>
            <w:r w:rsidR="00DF0C05">
              <w:rPr>
                <w:rFonts w:ascii="Arial" w:hAnsi="Arial" w:cs="Arial"/>
                <w:sz w:val="20"/>
                <w:szCs w:val="20"/>
              </w:rPr>
              <w:t>n</w:t>
            </w:r>
            <w:r w:rsidR="001A3F92">
              <w:rPr>
                <w:rFonts w:ascii="Arial" w:hAnsi="Arial" w:cs="Arial"/>
                <w:sz w:val="20"/>
                <w:szCs w:val="20"/>
              </w:rPr>
              <w:t xml:space="preserve">do, </w:t>
            </w:r>
            <w:r w:rsidR="003C08FA">
              <w:rPr>
                <w:rFonts w:ascii="Arial" w:hAnsi="Arial" w:cs="Arial"/>
                <w:sz w:val="20"/>
                <w:szCs w:val="20"/>
              </w:rPr>
              <w:t xml:space="preserve">estamos realizando al tercer acompañamiento y hemos venido trabajándolo </w:t>
            </w:r>
            <w:r w:rsidR="00321ED6">
              <w:rPr>
                <w:rFonts w:ascii="Arial" w:hAnsi="Arial" w:cs="Arial"/>
                <w:sz w:val="20"/>
                <w:szCs w:val="20"/>
              </w:rPr>
              <w:t xml:space="preserve">en el levantamiento de lo </w:t>
            </w:r>
            <w:r w:rsidR="003C08FA">
              <w:rPr>
                <w:rFonts w:ascii="Arial" w:hAnsi="Arial" w:cs="Arial"/>
                <w:sz w:val="20"/>
                <w:szCs w:val="20"/>
              </w:rPr>
              <w:t xml:space="preserve">que </w:t>
            </w:r>
            <w:r w:rsidR="001A3F92">
              <w:rPr>
                <w:rFonts w:ascii="Arial" w:hAnsi="Arial" w:cs="Arial"/>
                <w:sz w:val="20"/>
                <w:szCs w:val="20"/>
              </w:rPr>
              <w:t xml:space="preserve"> nosotros </w:t>
            </w:r>
            <w:r w:rsidR="003C08FA">
              <w:rPr>
                <w:rFonts w:ascii="Arial" w:hAnsi="Arial" w:cs="Arial"/>
                <w:sz w:val="20"/>
                <w:szCs w:val="20"/>
              </w:rPr>
              <w:t>denominamos</w:t>
            </w:r>
            <w:r w:rsidR="001A3F92">
              <w:rPr>
                <w:rFonts w:ascii="Arial" w:hAnsi="Arial" w:cs="Arial"/>
                <w:sz w:val="20"/>
                <w:szCs w:val="20"/>
              </w:rPr>
              <w:t xml:space="preserve"> línea base que es esas acciones que la universidad vienen desarrollando en diferentes dependencias</w:t>
            </w:r>
            <w:r w:rsidR="00321ED6">
              <w:rPr>
                <w:rFonts w:ascii="Arial" w:hAnsi="Arial" w:cs="Arial"/>
                <w:sz w:val="20"/>
                <w:szCs w:val="20"/>
              </w:rPr>
              <w:t>,</w:t>
            </w:r>
            <w:r w:rsidR="003C08FA">
              <w:rPr>
                <w:rFonts w:ascii="Arial" w:hAnsi="Arial" w:cs="Arial"/>
                <w:sz w:val="20"/>
                <w:szCs w:val="20"/>
              </w:rPr>
              <w:t xml:space="preserve"> desde</w:t>
            </w:r>
            <w:r w:rsidR="001A3F92">
              <w:rPr>
                <w:rFonts w:ascii="Arial" w:hAnsi="Arial" w:cs="Arial"/>
                <w:sz w:val="20"/>
                <w:szCs w:val="20"/>
              </w:rPr>
              <w:t xml:space="preserve"> diferentes iniciativas </w:t>
            </w:r>
            <w:r w:rsidR="003C08FA">
              <w:rPr>
                <w:rFonts w:ascii="Arial" w:hAnsi="Arial" w:cs="Arial"/>
                <w:sz w:val="20"/>
                <w:szCs w:val="20"/>
              </w:rPr>
              <w:t xml:space="preserve">pero </w:t>
            </w:r>
            <w:r w:rsidR="001A3F92">
              <w:rPr>
                <w:rFonts w:ascii="Arial" w:hAnsi="Arial" w:cs="Arial"/>
                <w:sz w:val="20"/>
                <w:szCs w:val="20"/>
              </w:rPr>
              <w:t>que contribuyen a lo que llamamos como un gran objetivo que es el de la Educación Superior Inclusiva</w:t>
            </w:r>
            <w:r w:rsidR="003C08FA">
              <w:rPr>
                <w:rFonts w:ascii="Arial" w:hAnsi="Arial" w:cs="Arial"/>
                <w:sz w:val="20"/>
                <w:szCs w:val="20"/>
              </w:rPr>
              <w:t xml:space="preserve"> e</w:t>
            </w:r>
            <w:r w:rsidR="00614FA9">
              <w:rPr>
                <w:rFonts w:ascii="Arial" w:hAnsi="Arial" w:cs="Arial"/>
                <w:sz w:val="20"/>
                <w:szCs w:val="20"/>
              </w:rPr>
              <w:t xml:space="preserve"> intercultural,</w:t>
            </w:r>
            <w:r w:rsidR="001A3F92">
              <w:rPr>
                <w:rFonts w:ascii="Arial" w:hAnsi="Arial" w:cs="Arial"/>
                <w:sz w:val="20"/>
                <w:szCs w:val="20"/>
              </w:rPr>
              <w:t xml:space="preserve"> una cuna chiquita</w:t>
            </w:r>
            <w:r w:rsidR="003C08FA">
              <w:rPr>
                <w:rFonts w:ascii="Arial" w:hAnsi="Arial" w:cs="Arial"/>
                <w:sz w:val="20"/>
                <w:szCs w:val="20"/>
              </w:rPr>
              <w:t xml:space="preserve"> el apellido de </w:t>
            </w:r>
            <w:r w:rsidR="001A3F92">
              <w:rPr>
                <w:rFonts w:ascii="Arial" w:hAnsi="Arial" w:cs="Arial"/>
                <w:sz w:val="20"/>
                <w:szCs w:val="20"/>
              </w:rPr>
              <w:t xml:space="preserve"> intercultural </w:t>
            </w:r>
            <w:r w:rsidR="003C08FA">
              <w:rPr>
                <w:rFonts w:ascii="Arial" w:hAnsi="Arial" w:cs="Arial"/>
                <w:sz w:val="20"/>
                <w:szCs w:val="20"/>
              </w:rPr>
              <w:t>se lo introdujo</w:t>
            </w:r>
            <w:r w:rsidR="001A3F92">
              <w:rPr>
                <w:rFonts w:ascii="Arial" w:hAnsi="Arial" w:cs="Arial"/>
                <w:sz w:val="20"/>
                <w:szCs w:val="20"/>
              </w:rPr>
              <w:t xml:space="preserve"> </w:t>
            </w:r>
            <w:r w:rsidR="003C08FA">
              <w:rPr>
                <w:rFonts w:ascii="Arial" w:hAnsi="Arial" w:cs="Arial"/>
                <w:sz w:val="20"/>
                <w:szCs w:val="20"/>
              </w:rPr>
              <w:t>la lucha de las organizaciones</w:t>
            </w:r>
            <w:r w:rsidR="001A3F92">
              <w:rPr>
                <w:rFonts w:ascii="Arial" w:hAnsi="Arial" w:cs="Arial"/>
                <w:sz w:val="20"/>
                <w:szCs w:val="20"/>
              </w:rPr>
              <w:t xml:space="preserve"> indígenas, como muchos saben las</w:t>
            </w:r>
            <w:r w:rsidR="003C08FA">
              <w:rPr>
                <w:rFonts w:ascii="Arial" w:hAnsi="Arial" w:cs="Arial"/>
                <w:sz w:val="20"/>
                <w:szCs w:val="20"/>
              </w:rPr>
              <w:t xml:space="preserve"> organizaciones</w:t>
            </w:r>
            <w:r w:rsidR="001A3F92">
              <w:rPr>
                <w:rFonts w:ascii="Arial" w:hAnsi="Arial" w:cs="Arial"/>
                <w:sz w:val="20"/>
                <w:szCs w:val="20"/>
              </w:rPr>
              <w:t xml:space="preserve"> indígenas </w:t>
            </w:r>
            <w:r w:rsidR="003C08FA">
              <w:rPr>
                <w:rFonts w:ascii="Arial" w:hAnsi="Arial" w:cs="Arial"/>
                <w:sz w:val="20"/>
                <w:szCs w:val="20"/>
              </w:rPr>
              <w:t xml:space="preserve">pelan mucho porque </w:t>
            </w:r>
            <w:r w:rsidR="001A3F92">
              <w:rPr>
                <w:rFonts w:ascii="Arial" w:hAnsi="Arial" w:cs="Arial"/>
                <w:sz w:val="20"/>
                <w:szCs w:val="20"/>
              </w:rPr>
              <w:t xml:space="preserve">no les interesa ser incluidos, </w:t>
            </w:r>
            <w:r w:rsidR="00433940">
              <w:rPr>
                <w:rFonts w:ascii="Arial" w:hAnsi="Arial" w:cs="Arial"/>
                <w:sz w:val="20"/>
                <w:szCs w:val="20"/>
              </w:rPr>
              <w:t>sino</w:t>
            </w:r>
            <w:r w:rsidR="001A3F92">
              <w:rPr>
                <w:rFonts w:ascii="Arial" w:hAnsi="Arial" w:cs="Arial"/>
                <w:sz w:val="20"/>
                <w:szCs w:val="20"/>
              </w:rPr>
              <w:t xml:space="preserve"> </w:t>
            </w:r>
            <w:r w:rsidR="00433940">
              <w:rPr>
                <w:rFonts w:ascii="Arial" w:hAnsi="Arial" w:cs="Arial"/>
                <w:sz w:val="20"/>
                <w:szCs w:val="20"/>
              </w:rPr>
              <w:t>más</w:t>
            </w:r>
            <w:r w:rsidR="001A3F92">
              <w:rPr>
                <w:rFonts w:ascii="Arial" w:hAnsi="Arial" w:cs="Arial"/>
                <w:sz w:val="20"/>
                <w:szCs w:val="20"/>
              </w:rPr>
              <w:t xml:space="preserve"> bien </w:t>
            </w:r>
            <w:r w:rsidR="00433940">
              <w:rPr>
                <w:rFonts w:ascii="Arial" w:hAnsi="Arial" w:cs="Arial"/>
                <w:sz w:val="20"/>
                <w:szCs w:val="20"/>
              </w:rPr>
              <w:t xml:space="preserve">nos interesa ser reconocidos, y eso es </w:t>
            </w:r>
            <w:r w:rsidR="0070335A">
              <w:rPr>
                <w:rFonts w:ascii="Arial" w:hAnsi="Arial" w:cs="Arial"/>
                <w:sz w:val="20"/>
                <w:szCs w:val="20"/>
              </w:rPr>
              <w:t xml:space="preserve">un </w:t>
            </w:r>
            <w:r w:rsidR="003C08FA">
              <w:rPr>
                <w:rFonts w:ascii="Arial" w:hAnsi="Arial" w:cs="Arial"/>
                <w:sz w:val="20"/>
                <w:szCs w:val="20"/>
              </w:rPr>
              <w:t>cambio cualitativo muy</w:t>
            </w:r>
            <w:r w:rsidR="00433940">
              <w:rPr>
                <w:rFonts w:ascii="Arial" w:hAnsi="Arial" w:cs="Arial"/>
                <w:sz w:val="20"/>
                <w:szCs w:val="20"/>
              </w:rPr>
              <w:t xml:space="preserve"> importante </w:t>
            </w:r>
            <w:r w:rsidR="003C08FA">
              <w:rPr>
                <w:rFonts w:ascii="Arial" w:hAnsi="Arial" w:cs="Arial"/>
                <w:sz w:val="20"/>
                <w:szCs w:val="20"/>
              </w:rPr>
              <w:t xml:space="preserve">porque una cosa es que yo le haga parte de mis dinámicas y otra </w:t>
            </w:r>
            <w:r w:rsidR="00321ED6">
              <w:rPr>
                <w:rFonts w:ascii="Arial" w:hAnsi="Arial" w:cs="Arial"/>
                <w:sz w:val="20"/>
                <w:szCs w:val="20"/>
              </w:rPr>
              <w:t xml:space="preserve">cosa es </w:t>
            </w:r>
            <w:r w:rsidR="003C08FA">
              <w:rPr>
                <w:rFonts w:ascii="Arial" w:hAnsi="Arial" w:cs="Arial"/>
                <w:sz w:val="20"/>
                <w:szCs w:val="20"/>
              </w:rPr>
              <w:t xml:space="preserve">que reconozca las suyas y trate de ser coherente en mi proceso de articulación con ellas. </w:t>
            </w:r>
          </w:p>
          <w:p w:rsidR="00614FA9" w:rsidRDefault="00614FA9" w:rsidP="002821EA">
            <w:pPr>
              <w:spacing w:line="276" w:lineRule="auto"/>
              <w:jc w:val="both"/>
              <w:rPr>
                <w:rFonts w:ascii="Arial" w:hAnsi="Arial" w:cs="Arial"/>
                <w:sz w:val="20"/>
                <w:szCs w:val="20"/>
              </w:rPr>
            </w:pPr>
          </w:p>
          <w:p w:rsidR="00614FA9" w:rsidRDefault="003C08FA" w:rsidP="002821EA">
            <w:pPr>
              <w:spacing w:line="276" w:lineRule="auto"/>
              <w:jc w:val="both"/>
              <w:rPr>
                <w:rFonts w:ascii="Arial" w:hAnsi="Arial" w:cs="Arial"/>
                <w:sz w:val="20"/>
                <w:szCs w:val="20"/>
              </w:rPr>
            </w:pPr>
            <w:r>
              <w:rPr>
                <w:rFonts w:ascii="Arial" w:hAnsi="Arial" w:cs="Arial"/>
                <w:sz w:val="20"/>
                <w:szCs w:val="20"/>
              </w:rPr>
              <w:t xml:space="preserve">Por ello es que estamos viendo un objetivo elevado que es una educación superior inclusiva intercultural, que está pasando con estas 20 universidades que aplicaron el índice en el 2016, que están haciendo estabilización ahorita; pues estamos propendiendo por unos planes de mejoramiento que son una especie de planes de acción que estén sustentados en la realidad, por eso partimos de esa línea base que las universidades han venido haciendo pero que además se proyecten hacia lograr que la institución haga el giro </w:t>
            </w:r>
            <w:r w:rsidR="001411FE">
              <w:rPr>
                <w:rFonts w:ascii="Arial" w:hAnsi="Arial" w:cs="Arial"/>
                <w:sz w:val="20"/>
                <w:szCs w:val="20"/>
              </w:rPr>
              <w:t>hacia volverse una institución inclusiva intercultural, y esto se lo ha venido discutiendo con todas las universi</w:t>
            </w:r>
            <w:r w:rsidR="00321ED6">
              <w:rPr>
                <w:rFonts w:ascii="Arial" w:hAnsi="Arial" w:cs="Arial"/>
                <w:sz w:val="20"/>
                <w:szCs w:val="20"/>
              </w:rPr>
              <w:t xml:space="preserve">dades y esta no es la excepción, esta no puede ser </w:t>
            </w:r>
            <w:r w:rsidR="001411FE">
              <w:rPr>
                <w:rFonts w:ascii="Arial" w:hAnsi="Arial" w:cs="Arial"/>
                <w:sz w:val="20"/>
                <w:szCs w:val="20"/>
              </w:rPr>
              <w:t>una</w:t>
            </w:r>
            <w:r w:rsidR="00321ED6">
              <w:rPr>
                <w:rFonts w:ascii="Arial" w:hAnsi="Arial" w:cs="Arial"/>
                <w:sz w:val="20"/>
                <w:szCs w:val="20"/>
              </w:rPr>
              <w:t xml:space="preserve"> iniciativa de una dependencia, o </w:t>
            </w:r>
            <w:r w:rsidR="001411FE">
              <w:rPr>
                <w:rFonts w:ascii="Arial" w:hAnsi="Arial" w:cs="Arial"/>
                <w:sz w:val="20"/>
                <w:szCs w:val="20"/>
              </w:rPr>
              <w:t xml:space="preserve">una iniciativa de un grupo particular algo que es de unos loquitos que tuvieron la iniciativa y que finalmente se articularon </w:t>
            </w:r>
            <w:r w:rsidR="00321ED6">
              <w:rPr>
                <w:rFonts w:ascii="Arial" w:hAnsi="Arial" w:cs="Arial"/>
                <w:sz w:val="20"/>
                <w:szCs w:val="20"/>
              </w:rPr>
              <w:t>y lograron</w:t>
            </w:r>
            <w:r w:rsidR="0070335A">
              <w:rPr>
                <w:rFonts w:ascii="Arial" w:hAnsi="Arial" w:cs="Arial"/>
                <w:sz w:val="20"/>
                <w:szCs w:val="20"/>
              </w:rPr>
              <w:t xml:space="preserve"> un impacto</w:t>
            </w:r>
            <w:r w:rsidR="00321ED6">
              <w:rPr>
                <w:rFonts w:ascii="Arial" w:hAnsi="Arial" w:cs="Arial"/>
                <w:sz w:val="20"/>
                <w:szCs w:val="20"/>
              </w:rPr>
              <w:t xml:space="preserve">. </w:t>
            </w:r>
          </w:p>
          <w:p w:rsidR="00614FA9" w:rsidRDefault="00614FA9" w:rsidP="002821EA">
            <w:pPr>
              <w:spacing w:line="276" w:lineRule="auto"/>
              <w:jc w:val="both"/>
              <w:rPr>
                <w:rFonts w:ascii="Arial" w:hAnsi="Arial" w:cs="Arial"/>
                <w:sz w:val="20"/>
                <w:szCs w:val="20"/>
              </w:rPr>
            </w:pPr>
          </w:p>
          <w:p w:rsidR="00614FA9" w:rsidRDefault="00321ED6" w:rsidP="002821EA">
            <w:pPr>
              <w:spacing w:line="276" w:lineRule="auto"/>
              <w:jc w:val="both"/>
              <w:rPr>
                <w:rFonts w:ascii="Arial" w:hAnsi="Arial" w:cs="Arial"/>
                <w:sz w:val="20"/>
                <w:szCs w:val="20"/>
              </w:rPr>
            </w:pPr>
            <w:r>
              <w:rPr>
                <w:rFonts w:ascii="Arial" w:hAnsi="Arial" w:cs="Arial"/>
                <w:sz w:val="20"/>
                <w:szCs w:val="20"/>
              </w:rPr>
              <w:t>T</w:t>
            </w:r>
            <w:r w:rsidR="008A7CAD">
              <w:rPr>
                <w:rFonts w:ascii="Arial" w:hAnsi="Arial" w:cs="Arial"/>
                <w:sz w:val="20"/>
                <w:szCs w:val="20"/>
              </w:rPr>
              <w:t xml:space="preserve">iene que ser </w:t>
            </w:r>
            <w:r>
              <w:rPr>
                <w:rFonts w:ascii="Arial" w:hAnsi="Arial" w:cs="Arial"/>
                <w:sz w:val="20"/>
                <w:szCs w:val="20"/>
              </w:rPr>
              <w:t>cosas que se piensen a</w:t>
            </w:r>
            <w:r w:rsidR="0070335A">
              <w:rPr>
                <w:rFonts w:ascii="Arial" w:hAnsi="Arial" w:cs="Arial"/>
                <w:sz w:val="20"/>
                <w:szCs w:val="20"/>
              </w:rPr>
              <w:t xml:space="preserve"> nivel institucional de ahí que, </w:t>
            </w:r>
            <w:r>
              <w:rPr>
                <w:rFonts w:ascii="Arial" w:hAnsi="Arial" w:cs="Arial"/>
                <w:sz w:val="20"/>
                <w:szCs w:val="20"/>
              </w:rPr>
              <w:t xml:space="preserve">una de las iniciativas que surgían el día de ayer justamente pensando en esas acciones para el plan de mejoramiento, </w:t>
            </w:r>
            <w:r w:rsidR="0070335A">
              <w:rPr>
                <w:rFonts w:ascii="Arial" w:hAnsi="Arial" w:cs="Arial"/>
                <w:sz w:val="20"/>
                <w:szCs w:val="20"/>
              </w:rPr>
              <w:t xml:space="preserve">que </w:t>
            </w:r>
            <w:r>
              <w:rPr>
                <w:rFonts w:ascii="Arial" w:hAnsi="Arial" w:cs="Arial"/>
                <w:sz w:val="20"/>
                <w:szCs w:val="20"/>
              </w:rPr>
              <w:t xml:space="preserve">estamos todavía en ese proceso de levantamiento; que bueno sería que ustedes también hagan parte de esos procesos, que se articulen con esos procesos por una razón, porque ahí se </w:t>
            </w:r>
            <w:r w:rsidR="00036216">
              <w:rPr>
                <w:rFonts w:ascii="Arial" w:hAnsi="Arial" w:cs="Arial"/>
                <w:sz w:val="20"/>
                <w:szCs w:val="20"/>
              </w:rPr>
              <w:t>está</w:t>
            </w:r>
            <w:r>
              <w:rPr>
                <w:rFonts w:ascii="Arial" w:hAnsi="Arial" w:cs="Arial"/>
                <w:sz w:val="20"/>
                <w:szCs w:val="20"/>
              </w:rPr>
              <w:t xml:space="preserve"> pensando en un cambio cualitativo en la universidad, y lo que ustedes están proponiendo desde esta muy bonita iniciativa, quiero felicitarle </w:t>
            </w:r>
            <w:r w:rsidR="0070335A">
              <w:rPr>
                <w:rFonts w:ascii="Arial" w:hAnsi="Arial" w:cs="Arial"/>
                <w:sz w:val="20"/>
                <w:szCs w:val="20"/>
              </w:rPr>
              <w:t>ante todo</w:t>
            </w:r>
            <w:r>
              <w:rPr>
                <w:rFonts w:ascii="Arial" w:hAnsi="Arial" w:cs="Arial"/>
                <w:sz w:val="20"/>
                <w:szCs w:val="20"/>
              </w:rPr>
              <w:t xml:space="preserve">, quiero reconocerles que estos son los espacios que hacen transformaciones reales en las instituciones sea la institución que sea, sea educación sea empresa </w:t>
            </w:r>
            <w:r w:rsidR="00036216">
              <w:rPr>
                <w:rFonts w:ascii="Arial" w:hAnsi="Arial" w:cs="Arial"/>
                <w:sz w:val="20"/>
                <w:szCs w:val="20"/>
              </w:rPr>
              <w:t>sea el espacio que sea, cuando la gente se una, se organiza, plantea, piensa, crea, propone, es cuando las transformaciones se dan, antes de e</w:t>
            </w:r>
            <w:r w:rsidR="00614FA9">
              <w:rPr>
                <w:rFonts w:ascii="Arial" w:hAnsi="Arial" w:cs="Arial"/>
                <w:sz w:val="20"/>
                <w:szCs w:val="20"/>
              </w:rPr>
              <w:t xml:space="preserve">so todo son patadas de ahogado. </w:t>
            </w:r>
          </w:p>
          <w:p w:rsidR="00614FA9" w:rsidRDefault="00614FA9" w:rsidP="002821EA">
            <w:pPr>
              <w:spacing w:line="276" w:lineRule="auto"/>
              <w:jc w:val="both"/>
              <w:rPr>
                <w:rFonts w:ascii="Arial" w:hAnsi="Arial" w:cs="Arial"/>
                <w:sz w:val="20"/>
                <w:szCs w:val="20"/>
              </w:rPr>
            </w:pPr>
          </w:p>
          <w:p w:rsidR="00614FA9" w:rsidRDefault="00614FA9" w:rsidP="002821EA">
            <w:pPr>
              <w:spacing w:line="276" w:lineRule="auto"/>
              <w:jc w:val="both"/>
              <w:rPr>
                <w:rFonts w:ascii="Arial" w:hAnsi="Arial" w:cs="Arial"/>
                <w:sz w:val="20"/>
                <w:szCs w:val="20"/>
              </w:rPr>
            </w:pPr>
            <w:r>
              <w:rPr>
                <w:rFonts w:ascii="Arial" w:hAnsi="Arial" w:cs="Arial"/>
                <w:sz w:val="20"/>
                <w:szCs w:val="20"/>
              </w:rPr>
              <w:t>E</w:t>
            </w:r>
            <w:r w:rsidR="00036216">
              <w:rPr>
                <w:rFonts w:ascii="Arial" w:hAnsi="Arial" w:cs="Arial"/>
                <w:sz w:val="20"/>
                <w:szCs w:val="20"/>
              </w:rPr>
              <w:t>ntonces quiero reconocer este espacio</w:t>
            </w:r>
            <w:r w:rsidR="0070335A">
              <w:rPr>
                <w:rFonts w:ascii="Arial" w:hAnsi="Arial" w:cs="Arial"/>
                <w:sz w:val="20"/>
                <w:szCs w:val="20"/>
              </w:rPr>
              <w:t xml:space="preserve"> porque es lo más valioso; </w:t>
            </w:r>
            <w:r w:rsidR="00036216">
              <w:rPr>
                <w:rFonts w:ascii="Arial" w:hAnsi="Arial" w:cs="Arial"/>
                <w:sz w:val="20"/>
                <w:szCs w:val="20"/>
              </w:rPr>
              <w:t xml:space="preserve"> y tal vez esto es una invitación a que continúen </w:t>
            </w:r>
            <w:r w:rsidR="00EC1399">
              <w:rPr>
                <w:rFonts w:ascii="Arial" w:hAnsi="Arial" w:cs="Arial"/>
                <w:sz w:val="20"/>
                <w:szCs w:val="20"/>
              </w:rPr>
              <w:t>con su trabajo,</w:t>
            </w:r>
            <w:r w:rsidR="0070335A">
              <w:rPr>
                <w:rFonts w:ascii="Arial" w:hAnsi="Arial" w:cs="Arial"/>
                <w:sz w:val="20"/>
                <w:szCs w:val="20"/>
              </w:rPr>
              <w:t xml:space="preserve"> es importante porque </w:t>
            </w:r>
            <w:r w:rsidR="00EC1399">
              <w:rPr>
                <w:rFonts w:ascii="Arial" w:hAnsi="Arial" w:cs="Arial"/>
                <w:sz w:val="20"/>
                <w:szCs w:val="20"/>
              </w:rPr>
              <w:t xml:space="preserve"> lo</w:t>
            </w:r>
            <w:r w:rsidR="0070335A">
              <w:rPr>
                <w:rFonts w:ascii="Arial" w:hAnsi="Arial" w:cs="Arial"/>
                <w:sz w:val="20"/>
                <w:szCs w:val="20"/>
              </w:rPr>
              <w:t xml:space="preserve"> que no tiene dolientes no pasa, sin gente que lo empuje no sucede, entiendo que están conformando un Comité, esta es la forma como debe organizarse pero que importante sería que también piensen más en mediano plazo a que ese </w:t>
            </w:r>
            <w:r>
              <w:rPr>
                <w:rFonts w:ascii="Arial" w:hAnsi="Arial" w:cs="Arial"/>
                <w:sz w:val="20"/>
                <w:szCs w:val="20"/>
              </w:rPr>
              <w:t>comité</w:t>
            </w:r>
            <w:r w:rsidR="0070335A">
              <w:rPr>
                <w:rFonts w:ascii="Arial" w:hAnsi="Arial" w:cs="Arial"/>
                <w:sz w:val="20"/>
                <w:szCs w:val="20"/>
              </w:rPr>
              <w:t xml:space="preserve"> tenga una representación en un comité central de inclusión que es lo que aspiramos que ocurra en algún momento, que la Universidad tenga un Comité Institucional de Educación Inclusiva Intercultural y que estos grupos y organizaciones estudiantiles tengan una </w:t>
            </w:r>
            <w:r>
              <w:rPr>
                <w:rFonts w:ascii="Arial" w:hAnsi="Arial" w:cs="Arial"/>
                <w:sz w:val="20"/>
                <w:szCs w:val="20"/>
              </w:rPr>
              <w:t>representación en ese comité, ya sea por e</w:t>
            </w:r>
            <w:r w:rsidR="0070335A">
              <w:rPr>
                <w:rFonts w:ascii="Arial" w:hAnsi="Arial" w:cs="Arial"/>
                <w:sz w:val="20"/>
                <w:szCs w:val="20"/>
              </w:rPr>
              <w:t xml:space="preserve">l grupo particular al que representan o </w:t>
            </w:r>
            <w:r>
              <w:rPr>
                <w:rFonts w:ascii="Arial" w:hAnsi="Arial" w:cs="Arial"/>
                <w:sz w:val="20"/>
                <w:szCs w:val="20"/>
              </w:rPr>
              <w:t xml:space="preserve">como estudiantes en boque en esos comités. Un comité de inclusión que sería una de las cosas que estamos buscando sería un organismo asesor del Consejo Académico o del Consejo de Administración,  que es donde se toman decisiones y los comités generalmente son organismos asesores. </w:t>
            </w:r>
          </w:p>
          <w:p w:rsidR="00614FA9" w:rsidRDefault="00614FA9" w:rsidP="002821EA">
            <w:pPr>
              <w:spacing w:line="276" w:lineRule="auto"/>
              <w:jc w:val="both"/>
              <w:rPr>
                <w:rFonts w:ascii="Arial" w:hAnsi="Arial" w:cs="Arial"/>
                <w:sz w:val="20"/>
                <w:szCs w:val="20"/>
              </w:rPr>
            </w:pPr>
          </w:p>
          <w:p w:rsidR="00A60B08" w:rsidRDefault="00614FA9" w:rsidP="002821EA">
            <w:pPr>
              <w:spacing w:line="276" w:lineRule="auto"/>
              <w:jc w:val="both"/>
              <w:rPr>
                <w:rFonts w:ascii="Arial" w:hAnsi="Arial" w:cs="Arial"/>
                <w:sz w:val="20"/>
                <w:szCs w:val="20"/>
              </w:rPr>
            </w:pPr>
            <w:r>
              <w:rPr>
                <w:rFonts w:ascii="Arial" w:hAnsi="Arial" w:cs="Arial"/>
                <w:sz w:val="20"/>
                <w:szCs w:val="20"/>
              </w:rPr>
              <w:t xml:space="preserve">Lo otro es que estamos propendiendo porque la Universidad tenga una política, una gran política de Educación Superior Inclusiva Intercultural en donde las propuestas de acciones dirigidas a los grupos específicos sean capítulos de esa gran política, que no tengamos un sistemas de políticas dispersos, si no </w:t>
            </w:r>
            <w:r>
              <w:rPr>
                <w:rFonts w:ascii="Arial" w:hAnsi="Arial" w:cs="Arial"/>
                <w:sz w:val="20"/>
                <w:szCs w:val="20"/>
              </w:rPr>
              <w:lastRenderedPageBreak/>
              <w:t xml:space="preserve">que tengamos una gran política de Educación Superior Inclusiva </w:t>
            </w:r>
            <w:r w:rsidR="00ED4014">
              <w:rPr>
                <w:rFonts w:ascii="Arial" w:hAnsi="Arial" w:cs="Arial"/>
                <w:sz w:val="20"/>
                <w:szCs w:val="20"/>
              </w:rPr>
              <w:t xml:space="preserve">con </w:t>
            </w:r>
            <w:r>
              <w:rPr>
                <w:rFonts w:ascii="Arial" w:hAnsi="Arial" w:cs="Arial"/>
                <w:sz w:val="20"/>
                <w:szCs w:val="20"/>
              </w:rPr>
              <w:t xml:space="preserve">capítulos que atiendan </w:t>
            </w:r>
            <w:r w:rsidR="00ED4014">
              <w:rPr>
                <w:rFonts w:ascii="Arial" w:hAnsi="Arial" w:cs="Arial"/>
                <w:sz w:val="20"/>
                <w:szCs w:val="20"/>
              </w:rPr>
              <w:t xml:space="preserve">a las necesidades de los grupos particulares, estamos tratando de articular las acciones que ya se venían haciendo y lo que se está proponiendo de ahora en adelante, acciones que ya se venían haciendo por ejemplo con las personas que tienen algún tipo de discapacidad que es lo más avanzado que hay en términos de inclusión en cualquier institución, solo que esta vez le estamos dando un giro un tanto diferente </w:t>
            </w:r>
            <w:r w:rsidR="00E842B1">
              <w:rPr>
                <w:rFonts w:ascii="Arial" w:hAnsi="Arial" w:cs="Arial"/>
                <w:sz w:val="20"/>
                <w:szCs w:val="20"/>
              </w:rPr>
              <w:t>como los des</w:t>
            </w:r>
            <w:r w:rsidR="00637AEC">
              <w:rPr>
                <w:rFonts w:ascii="Arial" w:hAnsi="Arial" w:cs="Arial"/>
                <w:sz w:val="20"/>
                <w:szCs w:val="20"/>
              </w:rPr>
              <w:t xml:space="preserve">arrollos se han dado alrededor de personas con discapacidad, esto que estamos planteando como Educación Superior Inclusiva Intercultural tiene un enfoque de diversidad es decir no estamos pensando solamente en la eliminación o la superación de barreras que enfrentan algunas personas con algunas capacidades particulares, sino que se piensen también otro tipo de barreras que no son tan visibles ni tan tangibles como lo son los  imaginarios y las representaciones, que se pueda pensar  también  en eso y que se puedan implementar acciones concretas frente a eso; eso </w:t>
            </w:r>
            <w:r w:rsidR="00091648">
              <w:rPr>
                <w:rFonts w:ascii="Arial" w:hAnsi="Arial" w:cs="Arial"/>
                <w:sz w:val="20"/>
                <w:szCs w:val="20"/>
              </w:rPr>
              <w:t>haría</w:t>
            </w:r>
            <w:r w:rsidR="00637AEC">
              <w:rPr>
                <w:rFonts w:ascii="Arial" w:hAnsi="Arial" w:cs="Arial"/>
                <w:sz w:val="20"/>
                <w:szCs w:val="20"/>
              </w:rPr>
              <w:t xml:space="preserve"> un poco ese reconocimiento </w:t>
            </w:r>
            <w:r w:rsidR="00091648">
              <w:rPr>
                <w:rFonts w:ascii="Arial" w:hAnsi="Arial" w:cs="Arial"/>
                <w:sz w:val="20"/>
                <w:szCs w:val="20"/>
              </w:rPr>
              <w:t xml:space="preserve">de la multiculturalidad desde un enfoque de diversidad haría que tengamos una Política de Inclusiva interculturalidad con reconocimiento de las particularidades de la población, con la búsqueda  final del cierre de unas brechas de inequidad </w:t>
            </w:r>
            <w:r w:rsidR="00F04004">
              <w:rPr>
                <w:rFonts w:ascii="Arial" w:hAnsi="Arial" w:cs="Arial"/>
                <w:sz w:val="20"/>
                <w:szCs w:val="20"/>
              </w:rPr>
              <w:t>y las brechas de inequidad no solo son materiales</w:t>
            </w:r>
            <w:r w:rsidR="00A60B08">
              <w:rPr>
                <w:rFonts w:ascii="Arial" w:hAnsi="Arial" w:cs="Arial"/>
                <w:sz w:val="20"/>
                <w:szCs w:val="20"/>
              </w:rPr>
              <w:t xml:space="preserve"> </w:t>
            </w:r>
            <w:r w:rsidR="00F04004">
              <w:rPr>
                <w:rFonts w:ascii="Arial" w:hAnsi="Arial" w:cs="Arial"/>
                <w:sz w:val="20"/>
                <w:szCs w:val="20"/>
              </w:rPr>
              <w:t>también son simbólicas</w:t>
            </w:r>
            <w:r w:rsidR="00A60B08">
              <w:rPr>
                <w:rFonts w:ascii="Arial" w:hAnsi="Arial" w:cs="Arial"/>
                <w:sz w:val="20"/>
                <w:szCs w:val="20"/>
              </w:rPr>
              <w:t xml:space="preserve">, y con la consolidación de una cualificación de la universidad, hacia volverse una universidad inclusiva realmente, es decir que garantice un poco una serie de procesos. </w:t>
            </w:r>
          </w:p>
          <w:p w:rsidR="00A60B08" w:rsidRDefault="00A60B08" w:rsidP="002821EA">
            <w:pPr>
              <w:spacing w:line="276" w:lineRule="auto"/>
              <w:jc w:val="both"/>
              <w:rPr>
                <w:rFonts w:ascii="Arial" w:hAnsi="Arial" w:cs="Arial"/>
                <w:sz w:val="20"/>
                <w:szCs w:val="20"/>
              </w:rPr>
            </w:pPr>
          </w:p>
          <w:p w:rsidR="00A60B08" w:rsidRDefault="00A60B08" w:rsidP="002821EA">
            <w:pPr>
              <w:spacing w:line="276" w:lineRule="auto"/>
              <w:jc w:val="both"/>
              <w:rPr>
                <w:rFonts w:ascii="Arial" w:hAnsi="Arial" w:cs="Arial"/>
                <w:sz w:val="20"/>
                <w:szCs w:val="20"/>
              </w:rPr>
            </w:pPr>
            <w:r>
              <w:rPr>
                <w:rFonts w:ascii="Arial" w:hAnsi="Arial" w:cs="Arial"/>
                <w:sz w:val="20"/>
                <w:szCs w:val="20"/>
              </w:rPr>
              <w:t xml:space="preserve">Organizacionalmente esto funciona en la medida que se vuelven demandas específicas, proyectos concretos, por eso estamos organizándolo desde el plan de mejoramiento, lo que estamos construyendo con este equipo con el que yo vengo trabajando, justamente es un plan de mejoramiento que proponga que reconozca lo que la universidad tiene pero que </w:t>
            </w:r>
            <w:r w:rsidR="00707DC8">
              <w:rPr>
                <w:rFonts w:ascii="Arial" w:hAnsi="Arial" w:cs="Arial"/>
                <w:sz w:val="20"/>
                <w:szCs w:val="20"/>
              </w:rPr>
              <w:t>también proponga una serie de acciones que más adelante se puedan articular, y se puedan discutir en espacios como es el Comité de Inclusión o como los diferentes comités de la universidad, de modo que eso vaya articulándose con la lógica administrativa y financiera de la universidad, finalmente muchas acciones requerirán recursos.</w:t>
            </w:r>
          </w:p>
          <w:p w:rsidR="00707DC8" w:rsidRDefault="00707DC8" w:rsidP="002821EA">
            <w:pPr>
              <w:spacing w:line="276" w:lineRule="auto"/>
              <w:jc w:val="both"/>
              <w:rPr>
                <w:rFonts w:ascii="Arial" w:hAnsi="Arial" w:cs="Arial"/>
                <w:sz w:val="20"/>
                <w:szCs w:val="20"/>
              </w:rPr>
            </w:pPr>
          </w:p>
          <w:p w:rsidR="00484519" w:rsidRDefault="00707DC8" w:rsidP="002821EA">
            <w:pPr>
              <w:spacing w:line="276" w:lineRule="auto"/>
              <w:jc w:val="both"/>
              <w:rPr>
                <w:rFonts w:ascii="Arial" w:hAnsi="Arial" w:cs="Arial"/>
                <w:sz w:val="20"/>
                <w:szCs w:val="20"/>
              </w:rPr>
            </w:pPr>
            <w:r>
              <w:rPr>
                <w:rFonts w:ascii="Arial" w:hAnsi="Arial" w:cs="Arial"/>
                <w:sz w:val="20"/>
                <w:szCs w:val="20"/>
              </w:rPr>
              <w:t xml:space="preserve">Estamos caminando en pro de ese proceso en conjunto con el grupo de trabajo para el Plan de mejoramiento, y que bueno es que ustedes estén caminando en lo que están haciendo también, y que bueno sería que estos dos procesos en algún momento puedan articularse, y lograr pensar en una universidad diferente que nos beneficie a todos y todas. </w:t>
            </w:r>
          </w:p>
          <w:p w:rsidR="00484519" w:rsidRDefault="00484519" w:rsidP="002821EA">
            <w:pPr>
              <w:spacing w:line="276" w:lineRule="auto"/>
              <w:jc w:val="both"/>
              <w:rPr>
                <w:rFonts w:ascii="Arial" w:hAnsi="Arial" w:cs="Arial"/>
                <w:sz w:val="20"/>
                <w:szCs w:val="20"/>
              </w:rPr>
            </w:pPr>
          </w:p>
          <w:p w:rsidR="00484519" w:rsidRDefault="00484519" w:rsidP="002821EA">
            <w:pPr>
              <w:spacing w:line="276" w:lineRule="auto"/>
              <w:jc w:val="both"/>
              <w:rPr>
                <w:rFonts w:ascii="Arial" w:hAnsi="Arial" w:cs="Arial"/>
                <w:sz w:val="20"/>
                <w:szCs w:val="20"/>
              </w:rPr>
            </w:pPr>
            <w:r>
              <w:rPr>
                <w:rFonts w:ascii="Arial" w:hAnsi="Arial" w:cs="Arial"/>
                <w:sz w:val="20"/>
                <w:szCs w:val="20"/>
              </w:rPr>
              <w:t>Para cerrar la intervención el Sr. Ortiz refiere que prácticamente él llegaba al espacio de Comité de Genero para comentar los procesos que se han venido adelantando desde el Plan de Mejoramiento; todo ello para que lo tengan en cuenta en las discusiones y decisiones en torno a la Política de Genero, y para generar un pensamiento sobre cómo se puede plantear una política para una universidad de Nariño inclusiva intercultural, y que reconozca la diversidad, las diferencias y que haga acciones concretas frente a ello, y que disminuya las barreras de inequidad tanto físicas como simbólicas que están presentes y que nos harían también una mejor educación.</w:t>
            </w:r>
          </w:p>
          <w:p w:rsidR="00484519" w:rsidRDefault="00484519" w:rsidP="002821EA">
            <w:pPr>
              <w:spacing w:line="276" w:lineRule="auto"/>
              <w:jc w:val="both"/>
              <w:rPr>
                <w:rFonts w:ascii="Arial" w:hAnsi="Arial" w:cs="Arial"/>
                <w:sz w:val="20"/>
                <w:szCs w:val="20"/>
              </w:rPr>
            </w:pPr>
          </w:p>
          <w:p w:rsidR="00484519" w:rsidRDefault="00484519" w:rsidP="002821EA">
            <w:pPr>
              <w:spacing w:line="276" w:lineRule="auto"/>
              <w:jc w:val="both"/>
              <w:rPr>
                <w:rFonts w:ascii="Arial" w:hAnsi="Arial" w:cs="Arial"/>
                <w:sz w:val="20"/>
                <w:szCs w:val="20"/>
              </w:rPr>
            </w:pPr>
            <w:r>
              <w:rPr>
                <w:rFonts w:ascii="Arial" w:hAnsi="Arial" w:cs="Arial"/>
                <w:sz w:val="20"/>
                <w:szCs w:val="20"/>
              </w:rPr>
              <w:t xml:space="preserve">Ximena Idrobo solicita ante los asistentes que si ya existe un informe del proceso que ha ido realizando la Fundación Saldarriaga Concha y el Ministerio en conjunto con la Universidad de Nariño, este se comparta con el Comité. Por lo cual Bienestar Universitario se compromete a compartir dicho informe por medio del correo grupal, y en físico en la próxima reunión. </w:t>
            </w:r>
            <w:r w:rsidR="00DA2A0C">
              <w:rPr>
                <w:rFonts w:ascii="Arial" w:hAnsi="Arial" w:cs="Arial"/>
                <w:sz w:val="20"/>
                <w:szCs w:val="20"/>
              </w:rPr>
              <w:t xml:space="preserve">El Sr. Ortiz manifiesta y hace una aclaración en cuanto a dicho informe puesto que arroja información muy general de lo que son los procesos o indicadores de inclusión en las Universidades Publicas, puesto que establece aspectos muy estandarizados, por lo cual abre la invitación a participar y aportar a la fase de Plan de Mejoramiento como un ejercicio de reconocimiento de manera más focalizado acogiendo las particularidades de cada Institución mediante el levantamiento de la Línea Base, se aclara que esta está en proceso de construcción, puesto que se ha tenido dificultad con la participación de algunas dependencias de la Universidad de Nariño. </w:t>
            </w:r>
          </w:p>
          <w:p w:rsidR="00DA2A0C" w:rsidRDefault="00DA2A0C" w:rsidP="002821EA">
            <w:pPr>
              <w:spacing w:line="276" w:lineRule="auto"/>
              <w:jc w:val="both"/>
              <w:rPr>
                <w:rFonts w:ascii="Arial" w:hAnsi="Arial" w:cs="Arial"/>
                <w:sz w:val="20"/>
                <w:szCs w:val="20"/>
              </w:rPr>
            </w:pPr>
          </w:p>
          <w:p w:rsidR="00DA2A0C" w:rsidRDefault="00C513F6" w:rsidP="002821EA">
            <w:pPr>
              <w:spacing w:line="276" w:lineRule="auto"/>
              <w:jc w:val="both"/>
              <w:rPr>
                <w:rFonts w:ascii="Arial" w:hAnsi="Arial" w:cs="Arial"/>
                <w:sz w:val="20"/>
                <w:szCs w:val="20"/>
              </w:rPr>
            </w:pPr>
            <w:r>
              <w:rPr>
                <w:rFonts w:ascii="Arial" w:hAnsi="Arial" w:cs="Arial"/>
                <w:sz w:val="20"/>
                <w:szCs w:val="20"/>
              </w:rPr>
              <w:lastRenderedPageBreak/>
              <w:t>Una de las asistentes</w:t>
            </w:r>
            <w:r w:rsidR="00DA2A0C">
              <w:rPr>
                <w:rFonts w:ascii="Arial" w:hAnsi="Arial" w:cs="Arial"/>
                <w:sz w:val="20"/>
                <w:szCs w:val="20"/>
              </w:rPr>
              <w:t xml:space="preserve"> manifiesta la importancia de incluir dentro de la línea base los avances y aportes generados por los estudiantes a partir de iniciativas poco reconocidas en cuanto género, de igual manera refiere que una línea base no es un referente para abarcar todos los procesos que acoge la universidad en cuanto a inclusión y diversidad. En coherencia el Sr. Ortiz refiere estar de acuerdo con lo manifestado por Melisa, es decir no hay línea base que pueda acoger todo lo que está pasando en las universidades, en ese sentido </w:t>
            </w:r>
            <w:r w:rsidR="006B3B4E">
              <w:rPr>
                <w:rFonts w:ascii="Arial" w:hAnsi="Arial" w:cs="Arial"/>
                <w:sz w:val="20"/>
                <w:szCs w:val="20"/>
              </w:rPr>
              <w:t xml:space="preserve">en </w:t>
            </w:r>
            <w:r w:rsidR="00DA2A0C">
              <w:rPr>
                <w:rFonts w:ascii="Arial" w:hAnsi="Arial" w:cs="Arial"/>
                <w:sz w:val="20"/>
                <w:szCs w:val="20"/>
              </w:rPr>
              <w:t xml:space="preserve"> el trabajo desarrollado para el Plan de Mejoramiento</w:t>
            </w:r>
            <w:r w:rsidR="006B3B4E">
              <w:rPr>
                <w:rFonts w:ascii="Arial" w:hAnsi="Arial" w:cs="Arial"/>
                <w:sz w:val="20"/>
                <w:szCs w:val="20"/>
              </w:rPr>
              <w:t xml:space="preserve"> </w:t>
            </w:r>
            <w:r w:rsidR="00DA2A0C">
              <w:rPr>
                <w:rFonts w:ascii="Arial" w:hAnsi="Arial" w:cs="Arial"/>
                <w:sz w:val="20"/>
                <w:szCs w:val="20"/>
              </w:rPr>
              <w:t xml:space="preserve">se comparte a las universidades una metodología de documentación </w:t>
            </w:r>
            <w:r w:rsidR="006B3B4E">
              <w:rPr>
                <w:rFonts w:ascii="Arial" w:hAnsi="Arial" w:cs="Arial"/>
                <w:sz w:val="20"/>
                <w:szCs w:val="20"/>
              </w:rPr>
              <w:t xml:space="preserve">de experiencias, para que todo lo que ocurre se pueda ir documentando, de esta manera se constata lo que son las memorias de los procesos o lineamientos para una Política de Inclusión.  </w:t>
            </w:r>
          </w:p>
          <w:p w:rsidR="00F24B5A" w:rsidRDefault="00F24B5A" w:rsidP="002821EA">
            <w:pPr>
              <w:spacing w:line="276" w:lineRule="auto"/>
              <w:jc w:val="both"/>
              <w:rPr>
                <w:rFonts w:ascii="Arial" w:hAnsi="Arial" w:cs="Arial"/>
                <w:sz w:val="20"/>
                <w:szCs w:val="20"/>
              </w:rPr>
            </w:pPr>
          </w:p>
          <w:p w:rsidR="00C513F6" w:rsidRDefault="00C513F6" w:rsidP="00070562">
            <w:pPr>
              <w:spacing w:line="276" w:lineRule="auto"/>
              <w:jc w:val="both"/>
              <w:rPr>
                <w:rFonts w:ascii="Arial" w:hAnsi="Arial" w:cs="Arial"/>
                <w:sz w:val="20"/>
                <w:szCs w:val="20"/>
              </w:rPr>
            </w:pPr>
            <w:r>
              <w:rPr>
                <w:rFonts w:ascii="Arial" w:hAnsi="Arial" w:cs="Arial"/>
                <w:sz w:val="20"/>
                <w:szCs w:val="20"/>
              </w:rPr>
              <w:t xml:space="preserve">Melisa Herrera refiere que justamente lo que concierne a Política de Genero se ha estado trabajando con la debida documentación y construcción de memorias, desde hace un año junto a las iniciativas propuestas con el Sr. Rector Carlos Solarte. De igual manera manifiesta el interés de trabajar en la Política de </w:t>
            </w:r>
            <w:r w:rsidR="00070562">
              <w:rPr>
                <w:rFonts w:ascii="Arial" w:hAnsi="Arial" w:cs="Arial"/>
                <w:sz w:val="20"/>
                <w:szCs w:val="20"/>
              </w:rPr>
              <w:t>género como un aspecto que a</w:t>
            </w:r>
            <w:r>
              <w:rPr>
                <w:rFonts w:ascii="Arial" w:hAnsi="Arial" w:cs="Arial"/>
                <w:sz w:val="20"/>
                <w:szCs w:val="20"/>
              </w:rPr>
              <w:t xml:space="preserve"> futuro se pueda articular a la macro política de inclusión</w:t>
            </w:r>
            <w:r w:rsidR="00070562">
              <w:rPr>
                <w:rFonts w:ascii="Arial" w:hAnsi="Arial" w:cs="Arial"/>
                <w:sz w:val="20"/>
                <w:szCs w:val="20"/>
              </w:rPr>
              <w:t xml:space="preserve"> y a los diferentes procesos institucionales</w:t>
            </w:r>
            <w:r>
              <w:rPr>
                <w:rFonts w:ascii="Arial" w:hAnsi="Arial" w:cs="Arial"/>
                <w:sz w:val="20"/>
                <w:szCs w:val="20"/>
              </w:rPr>
              <w:t xml:space="preserve">, contando con la participación de más personas. Sin embargo Melisa dispone importante seguir trabajando en la política de </w:t>
            </w:r>
            <w:r w:rsidR="00070562">
              <w:rPr>
                <w:rFonts w:ascii="Arial" w:hAnsi="Arial" w:cs="Arial"/>
                <w:sz w:val="20"/>
                <w:szCs w:val="20"/>
              </w:rPr>
              <w:t>género</w:t>
            </w:r>
            <w:r>
              <w:rPr>
                <w:rFonts w:ascii="Arial" w:hAnsi="Arial" w:cs="Arial"/>
                <w:sz w:val="20"/>
                <w:szCs w:val="20"/>
              </w:rPr>
              <w:t xml:space="preserve"> </w:t>
            </w:r>
            <w:r w:rsidR="00070562">
              <w:rPr>
                <w:rFonts w:ascii="Arial" w:hAnsi="Arial" w:cs="Arial"/>
                <w:sz w:val="20"/>
                <w:szCs w:val="20"/>
              </w:rPr>
              <w:t xml:space="preserve">respetando la autonomía del grupo, y continuando con la dinámica de trabajo, en la cual no afecta las relaciones de poder como estudiantes, docentes y trabajadores. </w:t>
            </w:r>
          </w:p>
          <w:p w:rsidR="0048150D" w:rsidRDefault="0048150D" w:rsidP="00070562">
            <w:pPr>
              <w:spacing w:line="276" w:lineRule="auto"/>
              <w:jc w:val="both"/>
              <w:rPr>
                <w:rFonts w:ascii="Arial" w:hAnsi="Arial" w:cs="Arial"/>
                <w:sz w:val="20"/>
                <w:szCs w:val="20"/>
              </w:rPr>
            </w:pPr>
          </w:p>
          <w:p w:rsidR="0048150D" w:rsidRDefault="0048150D" w:rsidP="00070562">
            <w:pPr>
              <w:spacing w:line="276" w:lineRule="auto"/>
              <w:jc w:val="both"/>
              <w:rPr>
                <w:rFonts w:ascii="Arial" w:hAnsi="Arial" w:cs="Arial"/>
                <w:sz w:val="20"/>
                <w:szCs w:val="20"/>
              </w:rPr>
            </w:pPr>
            <w:r>
              <w:rPr>
                <w:rFonts w:ascii="Arial" w:hAnsi="Arial" w:cs="Arial"/>
                <w:sz w:val="20"/>
                <w:szCs w:val="20"/>
              </w:rPr>
              <w:t xml:space="preserve">Viviana Oviedo realiza el cierre de esta breve intervención, en la cual se constata continuar en la construcción de la Política de Genero como un aspecto independiente. Se aclara que en esta reunión no se tuvo representatividad de VIPRI, por lo cual sería importante compartirle a la Dra. Elizabeth Ojeda y a la Dra. Isabel Goyes la presente acta, y la información desarrollada. </w:t>
            </w:r>
          </w:p>
          <w:p w:rsidR="00070562" w:rsidRDefault="00070562" w:rsidP="00070562">
            <w:pPr>
              <w:spacing w:line="276" w:lineRule="auto"/>
              <w:jc w:val="both"/>
              <w:rPr>
                <w:rFonts w:ascii="Arial" w:hAnsi="Arial" w:cs="Arial"/>
                <w:sz w:val="20"/>
                <w:szCs w:val="20"/>
              </w:rPr>
            </w:pPr>
          </w:p>
        </w:tc>
      </w:tr>
      <w:tr w:rsidR="00326829" w:rsidTr="00871710">
        <w:trPr>
          <w:trHeight w:val="1322"/>
        </w:trPr>
        <w:tc>
          <w:tcPr>
            <w:tcW w:w="421" w:type="dxa"/>
            <w:tcBorders>
              <w:top w:val="single" w:sz="4" w:space="0" w:color="auto"/>
              <w:left w:val="single" w:sz="4" w:space="0" w:color="auto"/>
              <w:bottom w:val="single" w:sz="4" w:space="0" w:color="auto"/>
              <w:right w:val="single" w:sz="4" w:space="0" w:color="auto"/>
            </w:tcBorders>
            <w:vAlign w:val="center"/>
          </w:tcPr>
          <w:p w:rsidR="00326829" w:rsidRDefault="00326829" w:rsidP="00326829">
            <w:pPr>
              <w:spacing w:line="276" w:lineRule="auto"/>
              <w:jc w:val="center"/>
              <w:rPr>
                <w:rFonts w:ascii="Arial" w:hAnsi="Arial" w:cs="Arial"/>
                <w:b/>
                <w:sz w:val="20"/>
                <w:szCs w:val="20"/>
              </w:rPr>
            </w:pPr>
            <w:r>
              <w:rPr>
                <w:rFonts w:ascii="Arial" w:hAnsi="Arial" w:cs="Arial"/>
                <w:b/>
                <w:sz w:val="20"/>
                <w:szCs w:val="20"/>
              </w:rPr>
              <w:lastRenderedPageBreak/>
              <w:t xml:space="preserve">         3 </w:t>
            </w:r>
          </w:p>
        </w:tc>
        <w:tc>
          <w:tcPr>
            <w:tcW w:w="9639" w:type="dxa"/>
            <w:tcBorders>
              <w:top w:val="single" w:sz="4" w:space="0" w:color="auto"/>
              <w:left w:val="single" w:sz="4" w:space="0" w:color="auto"/>
              <w:bottom w:val="single" w:sz="4" w:space="0" w:color="auto"/>
              <w:right w:val="single" w:sz="4" w:space="0" w:color="auto"/>
            </w:tcBorders>
            <w:vAlign w:val="center"/>
          </w:tcPr>
          <w:p w:rsidR="00E8009B" w:rsidRDefault="00CE436B" w:rsidP="00E8009B">
            <w:pPr>
              <w:spacing w:line="276" w:lineRule="auto"/>
              <w:ind w:right="177"/>
              <w:jc w:val="both"/>
              <w:rPr>
                <w:rFonts w:ascii="Arial" w:hAnsi="Arial" w:cs="Arial"/>
                <w:sz w:val="20"/>
                <w:szCs w:val="20"/>
              </w:rPr>
            </w:pPr>
            <w:r>
              <w:rPr>
                <w:rFonts w:ascii="Arial" w:hAnsi="Arial" w:cs="Arial"/>
                <w:sz w:val="20"/>
                <w:szCs w:val="20"/>
              </w:rPr>
              <w:t xml:space="preserve">La Sra. </w:t>
            </w:r>
            <w:r w:rsidR="009E6F6D">
              <w:rPr>
                <w:rFonts w:ascii="Arial" w:hAnsi="Arial" w:cs="Arial"/>
                <w:sz w:val="20"/>
                <w:szCs w:val="20"/>
              </w:rPr>
              <w:t xml:space="preserve">Ximena </w:t>
            </w:r>
            <w:proofErr w:type="spellStart"/>
            <w:r w:rsidR="009E6F6D">
              <w:rPr>
                <w:rFonts w:ascii="Arial" w:hAnsi="Arial" w:cs="Arial"/>
                <w:sz w:val="20"/>
                <w:szCs w:val="20"/>
              </w:rPr>
              <w:t>Idrobo</w:t>
            </w:r>
            <w:proofErr w:type="spellEnd"/>
            <w:r w:rsidR="009E6F6D">
              <w:rPr>
                <w:rFonts w:ascii="Arial" w:hAnsi="Arial" w:cs="Arial"/>
                <w:sz w:val="20"/>
                <w:szCs w:val="20"/>
              </w:rPr>
              <w:t xml:space="preserve"> y el estudiante SERES manifiestan el interés de abordar algunos aspectos de la proyección de la resolución</w:t>
            </w:r>
            <w:r w:rsidR="00E8009B">
              <w:rPr>
                <w:rFonts w:ascii="Arial" w:hAnsi="Arial" w:cs="Arial"/>
                <w:sz w:val="20"/>
                <w:szCs w:val="20"/>
              </w:rPr>
              <w:t xml:space="preserve">, puesto que no pudieron asistir a las reuniones previas debido a falta en las citaciones. En ese sentido Melisa Herrera aclara que previamente ya se había compartido la resolución para su revisión y se había acordado abordar otras temáticas en la actual reunión, de igual manera Viviana Oviedo manifiesta que los documentos de memorias también fueron compartidos en las fechas acordadas mediante el correo del Comité de Política de género. Pese a ello  se retoma la lectura de dicha acta para la institucionalización del Comité de Genero, y contemplar los aportes a realizar por los solicitantes. </w:t>
            </w:r>
          </w:p>
          <w:p w:rsidR="00CE436B" w:rsidRDefault="00CE436B" w:rsidP="00E8009B">
            <w:pPr>
              <w:spacing w:line="276" w:lineRule="auto"/>
              <w:ind w:right="177"/>
              <w:jc w:val="both"/>
              <w:rPr>
                <w:rFonts w:ascii="Arial" w:hAnsi="Arial" w:cs="Arial"/>
                <w:sz w:val="20"/>
                <w:szCs w:val="20"/>
              </w:rPr>
            </w:pPr>
          </w:p>
          <w:p w:rsidR="00CE436B" w:rsidRDefault="00CE436B" w:rsidP="00E8009B">
            <w:pPr>
              <w:spacing w:line="276" w:lineRule="auto"/>
              <w:ind w:right="177"/>
              <w:jc w:val="both"/>
              <w:rPr>
                <w:rFonts w:ascii="Arial" w:hAnsi="Arial" w:cs="Arial"/>
                <w:sz w:val="20"/>
                <w:szCs w:val="20"/>
              </w:rPr>
            </w:pPr>
            <w:r>
              <w:rPr>
                <w:rFonts w:ascii="Arial" w:hAnsi="Arial" w:cs="Arial"/>
                <w:sz w:val="20"/>
                <w:szCs w:val="20"/>
              </w:rPr>
              <w:t xml:space="preserve">En coherencia La Sra. Ximena </w:t>
            </w:r>
            <w:proofErr w:type="spellStart"/>
            <w:r>
              <w:rPr>
                <w:rFonts w:ascii="Arial" w:hAnsi="Arial" w:cs="Arial"/>
                <w:sz w:val="20"/>
                <w:szCs w:val="20"/>
              </w:rPr>
              <w:t>Idrobo</w:t>
            </w:r>
            <w:proofErr w:type="spellEnd"/>
            <w:r>
              <w:rPr>
                <w:rFonts w:ascii="Arial" w:hAnsi="Arial" w:cs="Arial"/>
                <w:sz w:val="20"/>
                <w:szCs w:val="20"/>
              </w:rPr>
              <w:t xml:space="preserve"> sugiere discutir el trasfondo del título de la resolución establecida, y la palabra “genero” dentro del mismo, para abordarlo a futuro en la construcción de la política puesto que, la dirección de la palabra o el significado puede variar. </w:t>
            </w:r>
          </w:p>
          <w:p w:rsidR="00CE436B" w:rsidRDefault="00CE436B" w:rsidP="00E8009B">
            <w:pPr>
              <w:spacing w:line="276" w:lineRule="auto"/>
              <w:ind w:right="177"/>
              <w:jc w:val="both"/>
              <w:rPr>
                <w:rFonts w:ascii="Arial" w:hAnsi="Arial" w:cs="Arial"/>
                <w:sz w:val="20"/>
                <w:szCs w:val="20"/>
              </w:rPr>
            </w:pPr>
          </w:p>
          <w:p w:rsidR="00CE436B" w:rsidRDefault="00CE436B" w:rsidP="00E8009B">
            <w:pPr>
              <w:spacing w:line="276" w:lineRule="auto"/>
              <w:ind w:right="177"/>
              <w:jc w:val="both"/>
              <w:rPr>
                <w:rFonts w:ascii="Arial" w:hAnsi="Arial" w:cs="Arial"/>
                <w:sz w:val="20"/>
                <w:szCs w:val="20"/>
              </w:rPr>
            </w:pPr>
            <w:r>
              <w:rPr>
                <w:rFonts w:ascii="Arial" w:hAnsi="Arial" w:cs="Arial"/>
                <w:sz w:val="20"/>
                <w:szCs w:val="20"/>
              </w:rPr>
              <w:t xml:space="preserve">Se sugiere la pertinencia de incluir la participación de cada uno de los programas extendidos vinculados a la Universidad de Nariño, es decir la extensión Tumaco, Tuquerres e Ipiales, de igual manera es importante acoger al Liceo de la Universidad, por ello que incluye este aspecto en el Artículo 1º de la Resolución en cuestión. </w:t>
            </w:r>
          </w:p>
          <w:p w:rsidR="00CE436B" w:rsidRDefault="00CE436B" w:rsidP="00E8009B">
            <w:pPr>
              <w:spacing w:line="276" w:lineRule="auto"/>
              <w:ind w:right="177"/>
              <w:jc w:val="both"/>
              <w:rPr>
                <w:rFonts w:ascii="Arial" w:hAnsi="Arial" w:cs="Arial"/>
                <w:sz w:val="20"/>
                <w:szCs w:val="20"/>
              </w:rPr>
            </w:pPr>
          </w:p>
          <w:p w:rsidR="00CE436B" w:rsidRDefault="00CE436B" w:rsidP="00E8009B">
            <w:pPr>
              <w:spacing w:line="276" w:lineRule="auto"/>
              <w:ind w:right="177"/>
              <w:jc w:val="both"/>
              <w:rPr>
                <w:rFonts w:ascii="Arial" w:hAnsi="Arial" w:cs="Arial"/>
                <w:sz w:val="20"/>
                <w:szCs w:val="20"/>
              </w:rPr>
            </w:pPr>
            <w:r>
              <w:rPr>
                <w:rFonts w:ascii="Arial" w:hAnsi="Arial" w:cs="Arial"/>
                <w:sz w:val="20"/>
                <w:szCs w:val="20"/>
              </w:rPr>
              <w:t xml:space="preserve">Se aclara ante los asistentes que la finalidad de esta resolución es hacer institucional y formal el Comité y la Política de Genero, por ello no se tienen en cuenta aspectos como un reglamento o lineamientos puntuales frente a dicho proceso. </w:t>
            </w:r>
          </w:p>
          <w:p w:rsidR="00CE436B" w:rsidRDefault="00CE436B" w:rsidP="00E8009B">
            <w:pPr>
              <w:spacing w:line="276" w:lineRule="auto"/>
              <w:ind w:right="177"/>
              <w:jc w:val="both"/>
              <w:rPr>
                <w:rFonts w:ascii="Arial" w:hAnsi="Arial" w:cs="Arial"/>
                <w:sz w:val="20"/>
                <w:szCs w:val="20"/>
              </w:rPr>
            </w:pPr>
          </w:p>
          <w:p w:rsidR="00E8009B" w:rsidRPr="00EB5963" w:rsidRDefault="00CE436B" w:rsidP="00E8009B">
            <w:pPr>
              <w:spacing w:line="276" w:lineRule="auto"/>
              <w:ind w:right="177"/>
              <w:jc w:val="both"/>
              <w:rPr>
                <w:rFonts w:ascii="Arial" w:hAnsi="Arial" w:cs="Arial"/>
                <w:sz w:val="20"/>
                <w:szCs w:val="20"/>
              </w:rPr>
            </w:pPr>
            <w:r>
              <w:rPr>
                <w:rFonts w:ascii="Arial" w:hAnsi="Arial" w:cs="Arial"/>
                <w:sz w:val="20"/>
                <w:szCs w:val="20"/>
              </w:rPr>
              <w:t xml:space="preserve">En la presente reunión queda constatada la aprobación final de la </w:t>
            </w:r>
            <w:r w:rsidR="00871710">
              <w:rPr>
                <w:rFonts w:ascii="Arial" w:hAnsi="Arial" w:cs="Arial"/>
                <w:sz w:val="20"/>
                <w:szCs w:val="20"/>
              </w:rPr>
              <w:t>Resolución</w:t>
            </w:r>
            <w:r>
              <w:rPr>
                <w:rFonts w:ascii="Arial" w:hAnsi="Arial" w:cs="Arial"/>
                <w:sz w:val="20"/>
                <w:szCs w:val="20"/>
              </w:rPr>
              <w:t xml:space="preserve"> para la conformación e institucionalización del Comité </w:t>
            </w:r>
            <w:r w:rsidR="00871710" w:rsidRPr="00871710">
              <w:rPr>
                <w:rFonts w:ascii="Arial" w:hAnsi="Arial" w:cs="Arial"/>
                <w:sz w:val="20"/>
                <w:szCs w:val="20"/>
              </w:rPr>
              <w:t>para la construcción  y dinamización de la política de equidad de género y orientaciones sexuales e identidades de género</w:t>
            </w:r>
            <w:r w:rsidR="00871710">
              <w:rPr>
                <w:rFonts w:ascii="Arial" w:hAnsi="Arial" w:cs="Arial"/>
                <w:sz w:val="20"/>
                <w:szCs w:val="20"/>
              </w:rPr>
              <w:t xml:space="preserve">. </w:t>
            </w:r>
          </w:p>
        </w:tc>
      </w:tr>
    </w:tbl>
    <w:p w:rsidR="00970C9B" w:rsidRDefault="00970C9B" w:rsidP="00970C9B">
      <w:pPr>
        <w:rPr>
          <w:rFonts w:ascii="Arial" w:hAnsi="Arial" w:cs="Arial"/>
          <w:sz w:val="20"/>
          <w:szCs w:val="20"/>
        </w:rPr>
      </w:pPr>
      <w:r>
        <w:rPr>
          <w:noProof/>
          <w:lang w:val="es-CO" w:eastAsia="es-CO"/>
        </w:rPr>
        <w:lastRenderedPageBreak/>
        <mc:AlternateContent>
          <mc:Choice Requires="wps">
            <w:drawing>
              <wp:anchor distT="0" distB="0" distL="114300" distR="114300" simplePos="0" relativeHeight="251660288" behindDoc="0" locked="0" layoutInCell="1" allowOverlap="1" wp14:anchorId="6B50FD50" wp14:editId="1D12CD77">
                <wp:simplePos x="0" y="0"/>
                <wp:positionH relativeFrom="column">
                  <wp:posOffset>-111760</wp:posOffset>
                </wp:positionH>
                <wp:positionV relativeFrom="paragraph">
                  <wp:posOffset>1270</wp:posOffset>
                </wp:positionV>
                <wp:extent cx="391795" cy="635"/>
                <wp:effectExtent l="0" t="0" r="27305" b="37465"/>
                <wp:wrapNone/>
                <wp:docPr id="5" name="Conector angula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391795" cy="635"/>
                        </a:xfrm>
                        <a:prstGeom prst="bentConnector3">
                          <a:avLst>
                            <a:gd name="adj1" fmla="val 49917"/>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51E5B7"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5" o:spid="_x0000_s1026" type="#_x0000_t34" style="position:absolute;margin-left:-8.8pt;margin-top:.1pt;width:30.85pt;height:.05pt;rotation:18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" adj="10782"/>
            </w:pict>
          </mc:Fallback>
        </mc:AlternateContent>
      </w:r>
    </w:p>
    <w:tbl>
      <w:tblPr>
        <w:tblW w:w="10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5475"/>
        <w:gridCol w:w="1984"/>
        <w:gridCol w:w="709"/>
        <w:gridCol w:w="703"/>
        <w:gridCol w:w="770"/>
      </w:tblGrid>
      <w:tr w:rsidR="00970C9B" w:rsidTr="00767CB5">
        <w:trPr>
          <w:tblHeader/>
        </w:trPr>
        <w:tc>
          <w:tcPr>
            <w:tcW w:w="10214" w:type="dxa"/>
            <w:gridSpan w:val="6"/>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Tareas</w:t>
            </w:r>
          </w:p>
        </w:tc>
      </w:tr>
      <w:tr w:rsidR="00970C9B" w:rsidTr="00767CB5">
        <w:trPr>
          <w:trHeight w:val="170"/>
        </w:trPr>
        <w:tc>
          <w:tcPr>
            <w:tcW w:w="573" w:type="dxa"/>
            <w:vMerge w:val="restart"/>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N°</w:t>
            </w:r>
          </w:p>
        </w:tc>
        <w:tc>
          <w:tcPr>
            <w:tcW w:w="5475" w:type="dxa"/>
            <w:vMerge w:val="restart"/>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Tarea</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Responsable</w:t>
            </w:r>
          </w:p>
        </w:tc>
        <w:tc>
          <w:tcPr>
            <w:tcW w:w="2182" w:type="dxa"/>
            <w:gridSpan w:val="3"/>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Plazo</w:t>
            </w:r>
          </w:p>
        </w:tc>
      </w:tr>
      <w:tr w:rsidR="00970C9B" w:rsidTr="00767CB5">
        <w:trPr>
          <w:trHeight w:val="170"/>
        </w:trPr>
        <w:tc>
          <w:tcPr>
            <w:tcW w:w="573"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sz w:val="20"/>
                <w:szCs w:val="20"/>
              </w:rPr>
            </w:pPr>
          </w:p>
        </w:tc>
        <w:tc>
          <w:tcPr>
            <w:tcW w:w="5475"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b/>
                <w:sz w:val="20"/>
                <w:szCs w:val="20"/>
              </w:rPr>
            </w:pPr>
            <w:r>
              <w:rPr>
                <w:rFonts w:ascii="Arial" w:hAnsi="Arial" w:cs="Arial"/>
                <w:b/>
                <w:sz w:val="20"/>
                <w:szCs w:val="20"/>
              </w:rPr>
              <w:t>Día</w:t>
            </w:r>
          </w:p>
        </w:tc>
        <w:tc>
          <w:tcPr>
            <w:tcW w:w="703"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b/>
                <w:sz w:val="20"/>
                <w:szCs w:val="20"/>
              </w:rPr>
            </w:pPr>
            <w:r>
              <w:rPr>
                <w:rFonts w:ascii="Arial" w:hAnsi="Arial" w:cs="Arial"/>
                <w:b/>
                <w:sz w:val="20"/>
                <w:szCs w:val="20"/>
              </w:rPr>
              <w:t>Mes</w:t>
            </w:r>
          </w:p>
        </w:tc>
        <w:tc>
          <w:tcPr>
            <w:tcW w:w="770"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b/>
                <w:sz w:val="20"/>
                <w:szCs w:val="20"/>
              </w:rPr>
            </w:pPr>
            <w:r>
              <w:rPr>
                <w:rFonts w:ascii="Arial" w:hAnsi="Arial" w:cs="Arial"/>
                <w:b/>
                <w:sz w:val="20"/>
                <w:szCs w:val="20"/>
              </w:rPr>
              <w:t>Año</w:t>
            </w:r>
          </w:p>
        </w:tc>
      </w:tr>
      <w:tr w:rsidR="00970C9B" w:rsidTr="00767CB5">
        <w:trPr>
          <w:trHeight w:val="170"/>
        </w:trPr>
        <w:tc>
          <w:tcPr>
            <w:tcW w:w="573" w:type="dxa"/>
            <w:tcBorders>
              <w:top w:val="single" w:sz="4" w:space="0" w:color="auto"/>
              <w:left w:val="single" w:sz="4" w:space="0" w:color="auto"/>
              <w:bottom w:val="single" w:sz="4" w:space="0" w:color="auto"/>
              <w:right w:val="single" w:sz="4" w:space="0" w:color="auto"/>
            </w:tcBorders>
            <w:vAlign w:val="center"/>
            <w:hideMark/>
          </w:tcPr>
          <w:p w:rsidR="00970C9B" w:rsidRDefault="00126D86" w:rsidP="00767CB5">
            <w:pPr>
              <w:spacing w:line="276" w:lineRule="auto"/>
              <w:jc w:val="center"/>
              <w:rPr>
                <w:rFonts w:ascii="Arial" w:hAnsi="Arial" w:cs="Arial"/>
                <w:sz w:val="20"/>
                <w:szCs w:val="20"/>
              </w:rPr>
            </w:pPr>
            <w:r>
              <w:rPr>
                <w:rFonts w:ascii="Arial" w:hAnsi="Arial" w:cs="Arial"/>
                <w:sz w:val="20"/>
                <w:szCs w:val="20"/>
              </w:rPr>
              <w:t>1</w:t>
            </w:r>
          </w:p>
        </w:tc>
        <w:tc>
          <w:tcPr>
            <w:tcW w:w="5475"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871710">
            <w:pPr>
              <w:spacing w:line="276" w:lineRule="auto"/>
              <w:jc w:val="both"/>
              <w:rPr>
                <w:rFonts w:ascii="Arial" w:hAnsi="Arial" w:cs="Arial"/>
                <w:sz w:val="20"/>
                <w:szCs w:val="20"/>
              </w:rPr>
            </w:pPr>
            <w:r>
              <w:rPr>
                <w:rFonts w:ascii="Arial" w:hAnsi="Arial" w:cs="Arial"/>
                <w:sz w:val="20"/>
                <w:szCs w:val="20"/>
              </w:rPr>
              <w:t xml:space="preserve"> </w:t>
            </w:r>
            <w:r w:rsidR="00871710">
              <w:rPr>
                <w:rFonts w:ascii="Arial" w:hAnsi="Arial" w:cs="Arial"/>
                <w:sz w:val="20"/>
                <w:szCs w:val="20"/>
              </w:rPr>
              <w:t>Construir la base de datos de información con los correos de los asistentes y comunidad interesada a asistir al Comité</w:t>
            </w:r>
            <w:r w:rsidR="00126D86">
              <w:rPr>
                <w:rFonts w:ascii="Arial" w:hAnsi="Arial" w:cs="Arial"/>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hideMark/>
          </w:tcPr>
          <w:p w:rsidR="00970C9B" w:rsidRDefault="00871710" w:rsidP="00767CB5">
            <w:pPr>
              <w:spacing w:line="276" w:lineRule="auto"/>
              <w:jc w:val="both"/>
              <w:rPr>
                <w:rFonts w:ascii="Arial" w:hAnsi="Arial" w:cs="Arial"/>
                <w:sz w:val="20"/>
                <w:szCs w:val="20"/>
              </w:rPr>
            </w:pPr>
            <w:r>
              <w:rPr>
                <w:rFonts w:ascii="Arial" w:hAnsi="Arial" w:cs="Arial"/>
                <w:sz w:val="20"/>
                <w:szCs w:val="20"/>
              </w:rPr>
              <w:t xml:space="preserve">Valentina Pantoja </w:t>
            </w:r>
          </w:p>
        </w:tc>
        <w:tc>
          <w:tcPr>
            <w:tcW w:w="709" w:type="dxa"/>
            <w:tcBorders>
              <w:top w:val="single" w:sz="4" w:space="0" w:color="auto"/>
              <w:left w:val="single" w:sz="4" w:space="0" w:color="auto"/>
              <w:bottom w:val="single" w:sz="4" w:space="0" w:color="auto"/>
              <w:right w:val="single" w:sz="4" w:space="0" w:color="auto"/>
            </w:tcBorders>
            <w:vAlign w:val="center"/>
          </w:tcPr>
          <w:p w:rsidR="00970C9B" w:rsidRDefault="00871710" w:rsidP="00767CB5">
            <w:pPr>
              <w:spacing w:line="276" w:lineRule="auto"/>
              <w:jc w:val="center"/>
              <w:rPr>
                <w:rFonts w:ascii="Arial" w:hAnsi="Arial" w:cs="Arial"/>
                <w:sz w:val="20"/>
                <w:szCs w:val="20"/>
              </w:rPr>
            </w:pPr>
            <w:r>
              <w:rPr>
                <w:rFonts w:ascii="Arial" w:hAnsi="Arial" w:cs="Arial"/>
                <w:sz w:val="20"/>
                <w:szCs w:val="20"/>
              </w:rPr>
              <w:t>24</w:t>
            </w:r>
          </w:p>
        </w:tc>
        <w:tc>
          <w:tcPr>
            <w:tcW w:w="703" w:type="dxa"/>
            <w:tcBorders>
              <w:top w:val="single" w:sz="4" w:space="0" w:color="auto"/>
              <w:left w:val="single" w:sz="4" w:space="0" w:color="auto"/>
              <w:bottom w:val="single" w:sz="4" w:space="0" w:color="auto"/>
              <w:right w:val="single" w:sz="4" w:space="0" w:color="auto"/>
            </w:tcBorders>
            <w:vAlign w:val="center"/>
          </w:tcPr>
          <w:p w:rsidR="00970C9B" w:rsidRDefault="00126D86" w:rsidP="00767CB5">
            <w:pPr>
              <w:spacing w:line="276" w:lineRule="auto"/>
              <w:jc w:val="center"/>
              <w:rPr>
                <w:rFonts w:ascii="Arial" w:hAnsi="Arial" w:cs="Arial"/>
                <w:sz w:val="20"/>
                <w:szCs w:val="20"/>
              </w:rPr>
            </w:pPr>
            <w:r>
              <w:rPr>
                <w:rFonts w:ascii="Arial" w:hAnsi="Arial" w:cs="Arial"/>
                <w:sz w:val="20"/>
                <w:szCs w:val="20"/>
              </w:rPr>
              <w:t>10</w:t>
            </w:r>
          </w:p>
        </w:tc>
        <w:tc>
          <w:tcPr>
            <w:tcW w:w="770" w:type="dxa"/>
            <w:tcBorders>
              <w:top w:val="single" w:sz="4" w:space="0" w:color="auto"/>
              <w:left w:val="single" w:sz="4" w:space="0" w:color="auto"/>
              <w:bottom w:val="single" w:sz="4" w:space="0" w:color="auto"/>
              <w:right w:val="single" w:sz="4" w:space="0" w:color="auto"/>
            </w:tcBorders>
            <w:vAlign w:val="center"/>
          </w:tcPr>
          <w:p w:rsidR="00970C9B" w:rsidRDefault="00126D86" w:rsidP="00767CB5">
            <w:pPr>
              <w:spacing w:line="276" w:lineRule="auto"/>
              <w:jc w:val="center"/>
              <w:rPr>
                <w:rFonts w:ascii="Arial" w:hAnsi="Arial" w:cs="Arial"/>
                <w:sz w:val="20"/>
                <w:szCs w:val="20"/>
              </w:rPr>
            </w:pPr>
            <w:r>
              <w:rPr>
                <w:rFonts w:ascii="Arial" w:hAnsi="Arial" w:cs="Arial"/>
                <w:sz w:val="20"/>
                <w:szCs w:val="20"/>
              </w:rPr>
              <w:t>18</w:t>
            </w:r>
          </w:p>
        </w:tc>
      </w:tr>
      <w:tr w:rsidR="00970C9B" w:rsidTr="00767CB5">
        <w:trPr>
          <w:trHeight w:val="170"/>
        </w:trPr>
        <w:tc>
          <w:tcPr>
            <w:tcW w:w="573" w:type="dxa"/>
            <w:tcBorders>
              <w:top w:val="single" w:sz="4" w:space="0" w:color="auto"/>
              <w:left w:val="single" w:sz="4" w:space="0" w:color="auto"/>
              <w:bottom w:val="single" w:sz="4" w:space="0" w:color="auto"/>
              <w:right w:val="single" w:sz="4" w:space="0" w:color="auto"/>
            </w:tcBorders>
            <w:vAlign w:val="center"/>
            <w:hideMark/>
          </w:tcPr>
          <w:p w:rsidR="00970C9B" w:rsidRDefault="00126D86" w:rsidP="00767CB5">
            <w:pPr>
              <w:spacing w:line="276" w:lineRule="auto"/>
              <w:jc w:val="center"/>
              <w:rPr>
                <w:rFonts w:ascii="Arial" w:hAnsi="Arial" w:cs="Arial"/>
                <w:sz w:val="20"/>
                <w:szCs w:val="20"/>
              </w:rPr>
            </w:pPr>
            <w:r>
              <w:rPr>
                <w:rFonts w:ascii="Arial" w:hAnsi="Arial" w:cs="Arial"/>
                <w:sz w:val="20"/>
                <w:szCs w:val="20"/>
              </w:rPr>
              <w:t>2</w:t>
            </w:r>
          </w:p>
        </w:tc>
        <w:tc>
          <w:tcPr>
            <w:tcW w:w="5475" w:type="dxa"/>
            <w:tcBorders>
              <w:top w:val="single" w:sz="4" w:space="0" w:color="auto"/>
              <w:left w:val="single" w:sz="4" w:space="0" w:color="auto"/>
              <w:bottom w:val="single" w:sz="4" w:space="0" w:color="auto"/>
              <w:right w:val="single" w:sz="4" w:space="0" w:color="auto"/>
            </w:tcBorders>
            <w:vAlign w:val="center"/>
            <w:hideMark/>
          </w:tcPr>
          <w:p w:rsidR="00970C9B" w:rsidRDefault="00126D86" w:rsidP="00767CB5">
            <w:pPr>
              <w:spacing w:line="276" w:lineRule="auto"/>
              <w:jc w:val="both"/>
              <w:rPr>
                <w:rFonts w:ascii="Arial" w:hAnsi="Arial" w:cs="Arial"/>
                <w:sz w:val="20"/>
                <w:szCs w:val="20"/>
              </w:rPr>
            </w:pPr>
            <w:r>
              <w:rPr>
                <w:rFonts w:ascii="Arial" w:hAnsi="Arial" w:cs="Arial"/>
                <w:sz w:val="20"/>
                <w:szCs w:val="20"/>
              </w:rPr>
              <w:t xml:space="preserve">Realizar la citación al personal asistente y comunidad de interés a la próxima reunión </w:t>
            </w:r>
          </w:p>
        </w:tc>
        <w:tc>
          <w:tcPr>
            <w:tcW w:w="1984" w:type="dxa"/>
            <w:tcBorders>
              <w:top w:val="single" w:sz="4" w:space="0" w:color="auto"/>
              <w:left w:val="single" w:sz="4" w:space="0" w:color="auto"/>
              <w:bottom w:val="single" w:sz="4" w:space="0" w:color="auto"/>
              <w:right w:val="single" w:sz="4" w:space="0" w:color="auto"/>
            </w:tcBorders>
            <w:vAlign w:val="center"/>
            <w:hideMark/>
          </w:tcPr>
          <w:p w:rsidR="00970C9B" w:rsidRDefault="00126D86" w:rsidP="00767CB5">
            <w:pPr>
              <w:spacing w:line="276" w:lineRule="auto"/>
              <w:jc w:val="both"/>
              <w:rPr>
                <w:rFonts w:ascii="Arial" w:hAnsi="Arial" w:cs="Arial"/>
                <w:sz w:val="20"/>
                <w:szCs w:val="20"/>
              </w:rPr>
            </w:pPr>
            <w:r>
              <w:rPr>
                <w:rFonts w:ascii="Arial" w:hAnsi="Arial" w:cs="Arial"/>
                <w:sz w:val="20"/>
                <w:szCs w:val="20"/>
              </w:rPr>
              <w:t>VIPRI</w:t>
            </w:r>
          </w:p>
        </w:tc>
        <w:tc>
          <w:tcPr>
            <w:tcW w:w="709" w:type="dxa"/>
            <w:tcBorders>
              <w:top w:val="single" w:sz="4" w:space="0" w:color="auto"/>
              <w:left w:val="single" w:sz="4" w:space="0" w:color="auto"/>
              <w:bottom w:val="single" w:sz="4" w:space="0" w:color="auto"/>
              <w:right w:val="single" w:sz="4" w:space="0" w:color="auto"/>
            </w:tcBorders>
            <w:vAlign w:val="center"/>
          </w:tcPr>
          <w:p w:rsidR="00970C9B" w:rsidRDefault="00871710" w:rsidP="00767CB5">
            <w:pPr>
              <w:spacing w:line="276" w:lineRule="auto"/>
              <w:jc w:val="center"/>
              <w:rPr>
                <w:rFonts w:ascii="Arial" w:hAnsi="Arial" w:cs="Arial"/>
                <w:sz w:val="20"/>
                <w:szCs w:val="20"/>
              </w:rPr>
            </w:pPr>
            <w:r>
              <w:rPr>
                <w:rFonts w:ascii="Arial" w:hAnsi="Arial" w:cs="Arial"/>
                <w:sz w:val="20"/>
                <w:szCs w:val="20"/>
              </w:rPr>
              <w:t>30</w:t>
            </w:r>
          </w:p>
        </w:tc>
        <w:tc>
          <w:tcPr>
            <w:tcW w:w="703" w:type="dxa"/>
            <w:tcBorders>
              <w:top w:val="single" w:sz="4" w:space="0" w:color="auto"/>
              <w:left w:val="single" w:sz="4" w:space="0" w:color="auto"/>
              <w:bottom w:val="single" w:sz="4" w:space="0" w:color="auto"/>
              <w:right w:val="single" w:sz="4" w:space="0" w:color="auto"/>
            </w:tcBorders>
            <w:vAlign w:val="center"/>
          </w:tcPr>
          <w:p w:rsidR="00970C9B" w:rsidRDefault="00126D86" w:rsidP="00767CB5">
            <w:pPr>
              <w:spacing w:line="276" w:lineRule="auto"/>
              <w:jc w:val="center"/>
              <w:rPr>
                <w:rFonts w:ascii="Arial" w:hAnsi="Arial" w:cs="Arial"/>
                <w:sz w:val="20"/>
                <w:szCs w:val="20"/>
              </w:rPr>
            </w:pPr>
            <w:r>
              <w:rPr>
                <w:rFonts w:ascii="Arial" w:hAnsi="Arial" w:cs="Arial"/>
                <w:sz w:val="20"/>
                <w:szCs w:val="20"/>
              </w:rPr>
              <w:t>10</w:t>
            </w:r>
          </w:p>
        </w:tc>
        <w:tc>
          <w:tcPr>
            <w:tcW w:w="770" w:type="dxa"/>
            <w:tcBorders>
              <w:top w:val="single" w:sz="4" w:space="0" w:color="auto"/>
              <w:left w:val="single" w:sz="4" w:space="0" w:color="auto"/>
              <w:bottom w:val="single" w:sz="4" w:space="0" w:color="auto"/>
              <w:right w:val="single" w:sz="4" w:space="0" w:color="auto"/>
            </w:tcBorders>
            <w:vAlign w:val="center"/>
          </w:tcPr>
          <w:p w:rsidR="00970C9B" w:rsidRDefault="00126D86" w:rsidP="00767CB5">
            <w:pPr>
              <w:spacing w:line="276" w:lineRule="auto"/>
              <w:jc w:val="center"/>
              <w:rPr>
                <w:rFonts w:ascii="Arial" w:hAnsi="Arial" w:cs="Arial"/>
                <w:sz w:val="20"/>
                <w:szCs w:val="20"/>
              </w:rPr>
            </w:pPr>
            <w:r>
              <w:rPr>
                <w:rFonts w:ascii="Arial" w:hAnsi="Arial" w:cs="Arial"/>
                <w:sz w:val="20"/>
                <w:szCs w:val="20"/>
              </w:rPr>
              <w:t>18</w:t>
            </w:r>
          </w:p>
        </w:tc>
      </w:tr>
      <w:tr w:rsidR="00871710" w:rsidTr="00767CB5">
        <w:trPr>
          <w:trHeight w:val="170"/>
        </w:trPr>
        <w:tc>
          <w:tcPr>
            <w:tcW w:w="573" w:type="dxa"/>
            <w:tcBorders>
              <w:top w:val="single" w:sz="4" w:space="0" w:color="auto"/>
              <w:left w:val="single" w:sz="4" w:space="0" w:color="auto"/>
              <w:bottom w:val="single" w:sz="4" w:space="0" w:color="auto"/>
              <w:right w:val="single" w:sz="4" w:space="0" w:color="auto"/>
            </w:tcBorders>
            <w:vAlign w:val="center"/>
          </w:tcPr>
          <w:p w:rsidR="00871710" w:rsidRDefault="00871710" w:rsidP="00767CB5">
            <w:pPr>
              <w:spacing w:line="276" w:lineRule="auto"/>
              <w:jc w:val="center"/>
              <w:rPr>
                <w:rFonts w:ascii="Arial" w:hAnsi="Arial" w:cs="Arial"/>
                <w:sz w:val="20"/>
                <w:szCs w:val="20"/>
              </w:rPr>
            </w:pPr>
            <w:r>
              <w:rPr>
                <w:rFonts w:ascii="Arial" w:hAnsi="Arial" w:cs="Arial"/>
                <w:sz w:val="20"/>
                <w:szCs w:val="20"/>
              </w:rPr>
              <w:t>3</w:t>
            </w:r>
          </w:p>
        </w:tc>
        <w:tc>
          <w:tcPr>
            <w:tcW w:w="5475" w:type="dxa"/>
            <w:tcBorders>
              <w:top w:val="single" w:sz="4" w:space="0" w:color="auto"/>
              <w:left w:val="single" w:sz="4" w:space="0" w:color="auto"/>
              <w:bottom w:val="single" w:sz="4" w:space="0" w:color="auto"/>
              <w:right w:val="single" w:sz="4" w:space="0" w:color="auto"/>
            </w:tcBorders>
            <w:vAlign w:val="center"/>
          </w:tcPr>
          <w:p w:rsidR="00871710" w:rsidRDefault="00871710" w:rsidP="00871710">
            <w:pPr>
              <w:spacing w:line="276" w:lineRule="auto"/>
              <w:jc w:val="both"/>
              <w:rPr>
                <w:rFonts w:ascii="Arial" w:hAnsi="Arial" w:cs="Arial"/>
                <w:sz w:val="20"/>
                <w:szCs w:val="20"/>
              </w:rPr>
            </w:pPr>
            <w:r>
              <w:rPr>
                <w:rFonts w:ascii="Arial" w:hAnsi="Arial" w:cs="Arial"/>
                <w:sz w:val="20"/>
                <w:szCs w:val="20"/>
              </w:rPr>
              <w:t xml:space="preserve">Ir desarrollando la proyección de ideas y aportes para la construcción del Reglamento de la Política de Genero, el cual se realizara en la próxima reunión como primer punto del orden del día. </w:t>
            </w:r>
          </w:p>
        </w:tc>
        <w:tc>
          <w:tcPr>
            <w:tcW w:w="1984" w:type="dxa"/>
            <w:tcBorders>
              <w:top w:val="single" w:sz="4" w:space="0" w:color="auto"/>
              <w:left w:val="single" w:sz="4" w:space="0" w:color="auto"/>
              <w:bottom w:val="single" w:sz="4" w:space="0" w:color="auto"/>
              <w:right w:val="single" w:sz="4" w:space="0" w:color="auto"/>
            </w:tcBorders>
            <w:vAlign w:val="center"/>
          </w:tcPr>
          <w:p w:rsidR="00871710" w:rsidRDefault="00871710" w:rsidP="00767CB5">
            <w:pPr>
              <w:spacing w:line="276" w:lineRule="auto"/>
              <w:jc w:val="both"/>
              <w:rPr>
                <w:rFonts w:ascii="Arial" w:hAnsi="Arial" w:cs="Arial"/>
                <w:sz w:val="20"/>
                <w:szCs w:val="20"/>
              </w:rPr>
            </w:pPr>
            <w:r>
              <w:rPr>
                <w:rFonts w:ascii="Arial" w:hAnsi="Arial" w:cs="Arial"/>
                <w:sz w:val="20"/>
                <w:szCs w:val="20"/>
              </w:rPr>
              <w:t>Asistentes</w:t>
            </w:r>
          </w:p>
        </w:tc>
        <w:tc>
          <w:tcPr>
            <w:tcW w:w="709" w:type="dxa"/>
            <w:tcBorders>
              <w:top w:val="single" w:sz="4" w:space="0" w:color="auto"/>
              <w:left w:val="single" w:sz="4" w:space="0" w:color="auto"/>
              <w:bottom w:val="single" w:sz="4" w:space="0" w:color="auto"/>
              <w:right w:val="single" w:sz="4" w:space="0" w:color="auto"/>
            </w:tcBorders>
            <w:vAlign w:val="center"/>
          </w:tcPr>
          <w:p w:rsidR="00871710" w:rsidRDefault="00871710" w:rsidP="00767CB5">
            <w:pPr>
              <w:spacing w:line="276" w:lineRule="auto"/>
              <w:jc w:val="center"/>
              <w:rPr>
                <w:rFonts w:ascii="Arial" w:hAnsi="Arial" w:cs="Arial"/>
                <w:sz w:val="20"/>
                <w:szCs w:val="20"/>
              </w:rPr>
            </w:pPr>
            <w:r>
              <w:rPr>
                <w:rFonts w:ascii="Arial" w:hAnsi="Arial" w:cs="Arial"/>
                <w:sz w:val="20"/>
                <w:szCs w:val="20"/>
              </w:rPr>
              <w:t>02</w:t>
            </w:r>
          </w:p>
        </w:tc>
        <w:tc>
          <w:tcPr>
            <w:tcW w:w="703" w:type="dxa"/>
            <w:tcBorders>
              <w:top w:val="single" w:sz="4" w:space="0" w:color="auto"/>
              <w:left w:val="single" w:sz="4" w:space="0" w:color="auto"/>
              <w:bottom w:val="single" w:sz="4" w:space="0" w:color="auto"/>
              <w:right w:val="single" w:sz="4" w:space="0" w:color="auto"/>
            </w:tcBorders>
            <w:vAlign w:val="center"/>
          </w:tcPr>
          <w:p w:rsidR="00871710" w:rsidRDefault="00871710" w:rsidP="00767CB5">
            <w:pPr>
              <w:spacing w:line="276" w:lineRule="auto"/>
              <w:jc w:val="center"/>
              <w:rPr>
                <w:rFonts w:ascii="Arial" w:hAnsi="Arial" w:cs="Arial"/>
                <w:sz w:val="20"/>
                <w:szCs w:val="20"/>
              </w:rPr>
            </w:pPr>
            <w:r>
              <w:rPr>
                <w:rFonts w:ascii="Arial" w:hAnsi="Arial" w:cs="Arial"/>
                <w:sz w:val="20"/>
                <w:szCs w:val="20"/>
              </w:rPr>
              <w:t>11</w:t>
            </w:r>
          </w:p>
        </w:tc>
        <w:tc>
          <w:tcPr>
            <w:tcW w:w="770" w:type="dxa"/>
            <w:tcBorders>
              <w:top w:val="single" w:sz="4" w:space="0" w:color="auto"/>
              <w:left w:val="single" w:sz="4" w:space="0" w:color="auto"/>
              <w:bottom w:val="single" w:sz="4" w:space="0" w:color="auto"/>
              <w:right w:val="single" w:sz="4" w:space="0" w:color="auto"/>
            </w:tcBorders>
            <w:vAlign w:val="center"/>
          </w:tcPr>
          <w:p w:rsidR="00871710" w:rsidRDefault="00871710" w:rsidP="00767CB5">
            <w:pPr>
              <w:spacing w:line="276" w:lineRule="auto"/>
              <w:jc w:val="center"/>
              <w:rPr>
                <w:rFonts w:ascii="Arial" w:hAnsi="Arial" w:cs="Arial"/>
                <w:sz w:val="20"/>
                <w:szCs w:val="20"/>
              </w:rPr>
            </w:pPr>
            <w:r>
              <w:rPr>
                <w:rFonts w:ascii="Arial" w:hAnsi="Arial" w:cs="Arial"/>
                <w:sz w:val="20"/>
                <w:szCs w:val="20"/>
              </w:rPr>
              <w:t xml:space="preserve">18 </w:t>
            </w:r>
          </w:p>
        </w:tc>
      </w:tr>
    </w:tbl>
    <w:p w:rsidR="00970C9B" w:rsidRDefault="00970C9B" w:rsidP="00970C9B">
      <w:pPr>
        <w:rPr>
          <w:rFonts w:ascii="Arial" w:hAnsi="Arial" w:cs="Arial"/>
          <w:sz w:val="20"/>
          <w:szCs w:val="20"/>
        </w:rPr>
      </w:pPr>
    </w:p>
    <w:p w:rsidR="00970C9B" w:rsidRDefault="00970C9B" w:rsidP="00970C9B">
      <w:pPr>
        <w:rPr>
          <w:rFonts w:ascii="Arial" w:hAnsi="Arial" w:cs="Arial"/>
          <w:sz w:val="20"/>
          <w:szCs w:val="20"/>
        </w:rPr>
      </w:pPr>
      <w:r>
        <w:rPr>
          <w:rFonts w:ascii="Arial" w:hAnsi="Arial" w:cs="Arial"/>
          <w:sz w:val="20"/>
          <w:szCs w:val="20"/>
        </w:rPr>
        <w:t>Se da por ter</w:t>
      </w:r>
      <w:r w:rsidR="006E579B">
        <w:rPr>
          <w:rFonts w:ascii="Arial" w:hAnsi="Arial" w:cs="Arial"/>
          <w:sz w:val="20"/>
          <w:szCs w:val="20"/>
        </w:rPr>
        <w:t xml:space="preserve">minada la reunión siendo las  </w:t>
      </w:r>
      <w:r w:rsidR="00B051AB">
        <w:rPr>
          <w:rFonts w:ascii="Arial" w:hAnsi="Arial" w:cs="Arial"/>
          <w:sz w:val="20"/>
          <w:szCs w:val="20"/>
        </w:rPr>
        <w:t>12:17</w:t>
      </w:r>
      <w:r w:rsidR="006E579B">
        <w:rPr>
          <w:rFonts w:ascii="Arial" w:hAnsi="Arial" w:cs="Arial"/>
          <w:sz w:val="20"/>
          <w:szCs w:val="20"/>
        </w:rPr>
        <w:t xml:space="preserve"> </w:t>
      </w:r>
      <w:r>
        <w:rPr>
          <w:rFonts w:ascii="Arial" w:hAnsi="Arial" w:cs="Arial"/>
          <w:sz w:val="20"/>
          <w:szCs w:val="20"/>
        </w:rPr>
        <w:t xml:space="preserve"> p</w:t>
      </w:r>
      <w:r w:rsidR="00B051AB">
        <w:rPr>
          <w:rFonts w:ascii="Arial" w:hAnsi="Arial" w:cs="Arial"/>
          <w:sz w:val="20"/>
          <w:szCs w:val="20"/>
        </w:rPr>
        <w:t xml:space="preserve">. </w:t>
      </w:r>
      <w:r>
        <w:rPr>
          <w:rFonts w:ascii="Arial" w:hAnsi="Arial" w:cs="Arial"/>
          <w:sz w:val="20"/>
          <w:szCs w:val="20"/>
        </w:rPr>
        <w:t>m</w:t>
      </w:r>
    </w:p>
    <w:p w:rsidR="00970C9B" w:rsidRDefault="00970C9B" w:rsidP="00970C9B">
      <w:pPr>
        <w:rPr>
          <w:rFonts w:ascii="Arial" w:hAnsi="Arial" w:cs="Arial"/>
          <w:sz w:val="20"/>
          <w:szCs w:val="20"/>
        </w:rPr>
      </w:pPr>
    </w:p>
    <w:p w:rsidR="00970C9B" w:rsidRDefault="00970C9B" w:rsidP="00970C9B">
      <w:pPr>
        <w:rPr>
          <w:rFonts w:ascii="Arial" w:hAnsi="Arial" w:cs="Arial"/>
          <w:sz w:val="20"/>
          <w:szCs w:val="20"/>
        </w:rPr>
      </w:pPr>
    </w:p>
    <w:p w:rsidR="00126D86" w:rsidRPr="00126D86" w:rsidRDefault="00126D86">
      <w:pPr>
        <w:rPr>
          <w:rFonts w:ascii="Arial" w:hAnsi="Arial" w:cs="Arial"/>
          <w:b/>
          <w:i/>
          <w:sz w:val="18"/>
          <w:szCs w:val="20"/>
        </w:rPr>
      </w:pPr>
      <w:r w:rsidRPr="00126D86">
        <w:rPr>
          <w:rFonts w:ascii="Arial" w:hAnsi="Arial" w:cs="Arial"/>
          <w:b/>
          <w:i/>
          <w:sz w:val="18"/>
          <w:szCs w:val="20"/>
        </w:rPr>
        <w:t xml:space="preserve">Proyectado por: </w:t>
      </w:r>
    </w:p>
    <w:p w:rsidR="00126D86" w:rsidRPr="00126D86" w:rsidRDefault="00126D86">
      <w:pPr>
        <w:rPr>
          <w:rFonts w:ascii="Arial" w:hAnsi="Arial" w:cs="Arial"/>
          <w:b/>
          <w:i/>
          <w:sz w:val="18"/>
          <w:szCs w:val="20"/>
        </w:rPr>
      </w:pPr>
    </w:p>
    <w:p w:rsidR="00126D86" w:rsidRPr="00126D86" w:rsidRDefault="00126D86">
      <w:pPr>
        <w:rPr>
          <w:rFonts w:ascii="Arial" w:hAnsi="Arial" w:cs="Arial"/>
          <w:b/>
          <w:i/>
          <w:sz w:val="18"/>
          <w:szCs w:val="20"/>
        </w:rPr>
      </w:pPr>
      <w:r w:rsidRPr="00126D86">
        <w:rPr>
          <w:rFonts w:ascii="Arial" w:hAnsi="Arial" w:cs="Arial"/>
          <w:b/>
          <w:i/>
          <w:sz w:val="18"/>
          <w:szCs w:val="20"/>
        </w:rPr>
        <w:t xml:space="preserve">Revisado por: </w:t>
      </w:r>
    </w:p>
    <w:p w:rsidR="00126D86" w:rsidRDefault="00126D86">
      <w:pPr>
        <w:rPr>
          <w:rFonts w:ascii="Arial" w:hAnsi="Arial" w:cs="Arial"/>
          <w:sz w:val="20"/>
          <w:szCs w:val="20"/>
        </w:rPr>
      </w:pPr>
    </w:p>
    <w:p w:rsidR="00126D86" w:rsidRDefault="00126D86">
      <w:pPr>
        <w:rPr>
          <w:rFonts w:ascii="Arial" w:hAnsi="Arial" w:cs="Arial"/>
          <w:sz w:val="20"/>
          <w:szCs w:val="20"/>
        </w:rPr>
      </w:pPr>
    </w:p>
    <w:p w:rsidR="00126D86" w:rsidRDefault="00126D86">
      <w:pPr>
        <w:rPr>
          <w:rFonts w:ascii="Arial" w:hAnsi="Arial" w:cs="Arial"/>
          <w:sz w:val="20"/>
          <w:szCs w:val="20"/>
        </w:rPr>
      </w:pPr>
    </w:p>
    <w:p w:rsidR="00126D86" w:rsidRDefault="00126D86">
      <w:pPr>
        <w:rPr>
          <w:rFonts w:ascii="Arial" w:hAnsi="Arial" w:cs="Arial"/>
          <w:sz w:val="20"/>
          <w:szCs w:val="20"/>
        </w:rPr>
      </w:pPr>
    </w:p>
    <w:p w:rsidR="00126D86" w:rsidRDefault="00126D86">
      <w:pPr>
        <w:rPr>
          <w:rFonts w:ascii="Arial" w:hAnsi="Arial" w:cs="Arial"/>
          <w:sz w:val="20"/>
          <w:szCs w:val="20"/>
        </w:rPr>
      </w:pPr>
    </w:p>
    <w:p w:rsidR="00126D86" w:rsidRDefault="00126D86">
      <w:pPr>
        <w:rPr>
          <w:rFonts w:ascii="Arial" w:hAnsi="Arial" w:cs="Arial"/>
          <w:sz w:val="20"/>
          <w:szCs w:val="20"/>
        </w:rPr>
      </w:pPr>
    </w:p>
    <w:p w:rsidR="00126D86" w:rsidRDefault="00126D86">
      <w:pPr>
        <w:rPr>
          <w:rFonts w:ascii="Arial" w:hAnsi="Arial" w:cs="Arial"/>
          <w:sz w:val="20"/>
          <w:szCs w:val="20"/>
        </w:rPr>
      </w:pPr>
    </w:p>
    <w:p w:rsidR="00126D86" w:rsidRDefault="00126D86">
      <w:pPr>
        <w:rPr>
          <w:rFonts w:ascii="Arial" w:hAnsi="Arial" w:cs="Arial"/>
          <w:sz w:val="20"/>
          <w:szCs w:val="20"/>
        </w:rPr>
      </w:pPr>
    </w:p>
    <w:p w:rsidR="00126D86" w:rsidRDefault="00126D86">
      <w:pPr>
        <w:rPr>
          <w:rFonts w:ascii="Arial" w:hAnsi="Arial" w:cs="Arial"/>
          <w:sz w:val="20"/>
          <w:szCs w:val="20"/>
        </w:rPr>
      </w:pPr>
      <w:r w:rsidRPr="00126D86">
        <w:rPr>
          <w:rFonts w:ascii="Arial" w:hAnsi="Arial" w:cs="Arial"/>
          <w:b/>
          <w:sz w:val="20"/>
          <w:szCs w:val="20"/>
        </w:rPr>
        <w:t xml:space="preserve">               </w:t>
      </w:r>
      <w:r w:rsidR="00F00C39">
        <w:rPr>
          <w:rFonts w:ascii="Arial" w:hAnsi="Arial" w:cs="Arial"/>
          <w:b/>
          <w:sz w:val="20"/>
          <w:szCs w:val="20"/>
        </w:rPr>
        <w:t xml:space="preserve">XIMENA IDROBO                                                                       </w:t>
      </w:r>
      <w:r w:rsidRPr="00126D86">
        <w:rPr>
          <w:rFonts w:ascii="Arial" w:hAnsi="Arial" w:cs="Arial"/>
          <w:b/>
          <w:sz w:val="20"/>
          <w:szCs w:val="20"/>
        </w:rPr>
        <w:t>VIVIANA O</w:t>
      </w:r>
      <w:r w:rsidR="001D2D2E">
        <w:rPr>
          <w:rFonts w:ascii="Arial" w:hAnsi="Arial" w:cs="Arial"/>
          <w:b/>
          <w:sz w:val="20"/>
          <w:szCs w:val="20"/>
        </w:rPr>
        <w:t xml:space="preserve">VIEDO </w:t>
      </w:r>
    </w:p>
    <w:p w:rsidR="00126D86" w:rsidRDefault="00126D86">
      <w:pPr>
        <w:rPr>
          <w:rFonts w:ascii="Arial" w:hAnsi="Arial" w:cs="Arial"/>
          <w:sz w:val="20"/>
          <w:szCs w:val="20"/>
        </w:rPr>
      </w:pPr>
      <w:r>
        <w:rPr>
          <w:rFonts w:ascii="Arial" w:hAnsi="Arial" w:cs="Arial"/>
          <w:sz w:val="20"/>
          <w:szCs w:val="20"/>
        </w:rPr>
        <w:t xml:space="preserve">     </w:t>
      </w:r>
      <w:r w:rsidR="00F00C39">
        <w:rPr>
          <w:rFonts w:ascii="Arial" w:hAnsi="Arial" w:cs="Arial"/>
          <w:sz w:val="20"/>
          <w:szCs w:val="20"/>
        </w:rPr>
        <w:t xml:space="preserve">     </w:t>
      </w:r>
      <w:r>
        <w:rPr>
          <w:rFonts w:ascii="Arial" w:hAnsi="Arial" w:cs="Arial"/>
          <w:sz w:val="20"/>
          <w:szCs w:val="20"/>
        </w:rPr>
        <w:t xml:space="preserve"> </w:t>
      </w:r>
      <w:r w:rsidR="00F00C39">
        <w:rPr>
          <w:rFonts w:ascii="Arial" w:hAnsi="Arial" w:cs="Arial"/>
          <w:sz w:val="20"/>
          <w:szCs w:val="20"/>
        </w:rPr>
        <w:t>Observatorio de Genero</w:t>
      </w:r>
      <w:r>
        <w:rPr>
          <w:rFonts w:ascii="Arial" w:hAnsi="Arial" w:cs="Arial"/>
          <w:sz w:val="20"/>
          <w:szCs w:val="20"/>
        </w:rPr>
        <w:t xml:space="preserve">                              </w:t>
      </w:r>
      <w:r w:rsidR="00F00C39">
        <w:rPr>
          <w:rFonts w:ascii="Arial" w:hAnsi="Arial" w:cs="Arial"/>
          <w:sz w:val="20"/>
          <w:szCs w:val="20"/>
        </w:rPr>
        <w:t xml:space="preserve">       </w:t>
      </w:r>
      <w:r>
        <w:rPr>
          <w:rFonts w:ascii="Arial" w:hAnsi="Arial" w:cs="Arial"/>
          <w:sz w:val="20"/>
          <w:szCs w:val="20"/>
        </w:rPr>
        <w:t xml:space="preserve">                         Profesional Sistema de </w:t>
      </w:r>
    </w:p>
    <w:p w:rsidR="00126D86" w:rsidRDefault="00F00C39">
      <w:pPr>
        <w:rPr>
          <w:rFonts w:ascii="Arial" w:hAnsi="Arial" w:cs="Arial"/>
          <w:sz w:val="20"/>
          <w:szCs w:val="20"/>
        </w:rPr>
      </w:pPr>
      <w:r>
        <w:rPr>
          <w:rFonts w:ascii="Arial" w:hAnsi="Arial" w:cs="Arial"/>
          <w:sz w:val="20"/>
          <w:szCs w:val="20"/>
        </w:rPr>
        <w:t xml:space="preserve">            </w:t>
      </w:r>
      <w:r w:rsidR="00126D86">
        <w:rPr>
          <w:rFonts w:ascii="Arial" w:hAnsi="Arial" w:cs="Arial"/>
          <w:sz w:val="20"/>
          <w:szCs w:val="20"/>
        </w:rPr>
        <w:t xml:space="preserve"> </w:t>
      </w:r>
      <w:r>
        <w:rPr>
          <w:rFonts w:ascii="Arial" w:hAnsi="Arial" w:cs="Arial"/>
          <w:sz w:val="20"/>
          <w:szCs w:val="20"/>
        </w:rPr>
        <w:t>Faculta de Derecho</w:t>
      </w:r>
      <w:r w:rsidR="00126D86">
        <w:rPr>
          <w:rFonts w:ascii="Arial" w:hAnsi="Arial" w:cs="Arial"/>
          <w:sz w:val="20"/>
          <w:szCs w:val="20"/>
        </w:rPr>
        <w:t xml:space="preserve">                                 </w:t>
      </w:r>
      <w:r>
        <w:rPr>
          <w:rFonts w:ascii="Arial" w:hAnsi="Arial" w:cs="Arial"/>
          <w:sz w:val="20"/>
          <w:szCs w:val="20"/>
        </w:rPr>
        <w:t xml:space="preserve">                       </w:t>
      </w:r>
      <w:r w:rsidR="00126D86">
        <w:rPr>
          <w:rFonts w:ascii="Arial" w:hAnsi="Arial" w:cs="Arial"/>
          <w:sz w:val="20"/>
          <w:szCs w:val="20"/>
        </w:rPr>
        <w:t xml:space="preserve">            Bienestar Universitario </w:t>
      </w:r>
    </w:p>
    <w:p w:rsidR="00126D86" w:rsidRDefault="00126D86"/>
    <w:sectPr w:rsidR="00126D8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0B077C"/>
    <w:multiLevelType w:val="hybridMultilevel"/>
    <w:tmpl w:val="91447EFE"/>
    <w:lvl w:ilvl="0" w:tplc="B24451B2">
      <w:start w:val="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5AE83308"/>
    <w:multiLevelType w:val="hybridMultilevel"/>
    <w:tmpl w:val="B53C3D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635C1F49"/>
    <w:multiLevelType w:val="hybridMultilevel"/>
    <w:tmpl w:val="E578A912"/>
    <w:lvl w:ilvl="0" w:tplc="6714E6CC">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C9B"/>
    <w:rsid w:val="00036216"/>
    <w:rsid w:val="000529B6"/>
    <w:rsid w:val="00056972"/>
    <w:rsid w:val="00070562"/>
    <w:rsid w:val="00072A99"/>
    <w:rsid w:val="00091648"/>
    <w:rsid w:val="000A4671"/>
    <w:rsid w:val="000B647D"/>
    <w:rsid w:val="00126008"/>
    <w:rsid w:val="00126D86"/>
    <w:rsid w:val="001411FE"/>
    <w:rsid w:val="00142159"/>
    <w:rsid w:val="00181BC3"/>
    <w:rsid w:val="001A3F92"/>
    <w:rsid w:val="001D2D2E"/>
    <w:rsid w:val="001F7A39"/>
    <w:rsid w:val="00206921"/>
    <w:rsid w:val="002455C8"/>
    <w:rsid w:val="002821EA"/>
    <w:rsid w:val="00293ACF"/>
    <w:rsid w:val="002F396F"/>
    <w:rsid w:val="002F6CED"/>
    <w:rsid w:val="00321ED6"/>
    <w:rsid w:val="00326829"/>
    <w:rsid w:val="00390900"/>
    <w:rsid w:val="003C08FA"/>
    <w:rsid w:val="003D025E"/>
    <w:rsid w:val="00401305"/>
    <w:rsid w:val="00433940"/>
    <w:rsid w:val="00444CAA"/>
    <w:rsid w:val="004560C1"/>
    <w:rsid w:val="0047548F"/>
    <w:rsid w:val="0048150D"/>
    <w:rsid w:val="00484519"/>
    <w:rsid w:val="00491E47"/>
    <w:rsid w:val="00614FA9"/>
    <w:rsid w:val="00637AEC"/>
    <w:rsid w:val="00646526"/>
    <w:rsid w:val="006762B4"/>
    <w:rsid w:val="00695546"/>
    <w:rsid w:val="006A6E13"/>
    <w:rsid w:val="006B3B4E"/>
    <w:rsid w:val="006D53C4"/>
    <w:rsid w:val="006E0487"/>
    <w:rsid w:val="006E579B"/>
    <w:rsid w:val="0070335A"/>
    <w:rsid w:val="00707DC8"/>
    <w:rsid w:val="007144BC"/>
    <w:rsid w:val="0072240E"/>
    <w:rsid w:val="007321E3"/>
    <w:rsid w:val="00746CB3"/>
    <w:rsid w:val="00790FCE"/>
    <w:rsid w:val="007F3B6D"/>
    <w:rsid w:val="00871710"/>
    <w:rsid w:val="008A7CAD"/>
    <w:rsid w:val="008B3268"/>
    <w:rsid w:val="008C4F4B"/>
    <w:rsid w:val="008E3A1E"/>
    <w:rsid w:val="0095475E"/>
    <w:rsid w:val="00970C9B"/>
    <w:rsid w:val="009B168F"/>
    <w:rsid w:val="009E6F6D"/>
    <w:rsid w:val="00A51CFA"/>
    <w:rsid w:val="00A60B08"/>
    <w:rsid w:val="00A63F23"/>
    <w:rsid w:val="00A67AD6"/>
    <w:rsid w:val="00A822E8"/>
    <w:rsid w:val="00A97132"/>
    <w:rsid w:val="00AA1824"/>
    <w:rsid w:val="00AD4FE1"/>
    <w:rsid w:val="00B051AB"/>
    <w:rsid w:val="00B47AF5"/>
    <w:rsid w:val="00C513F6"/>
    <w:rsid w:val="00C554A8"/>
    <w:rsid w:val="00C65A32"/>
    <w:rsid w:val="00C7223C"/>
    <w:rsid w:val="00C7527E"/>
    <w:rsid w:val="00CB19FB"/>
    <w:rsid w:val="00CE436B"/>
    <w:rsid w:val="00D10596"/>
    <w:rsid w:val="00D13455"/>
    <w:rsid w:val="00D41A6E"/>
    <w:rsid w:val="00D740C9"/>
    <w:rsid w:val="00DA2A0C"/>
    <w:rsid w:val="00DB7A81"/>
    <w:rsid w:val="00DD7C54"/>
    <w:rsid w:val="00DE5FFB"/>
    <w:rsid w:val="00DF0C05"/>
    <w:rsid w:val="00E05E92"/>
    <w:rsid w:val="00E40121"/>
    <w:rsid w:val="00E8009B"/>
    <w:rsid w:val="00E820FA"/>
    <w:rsid w:val="00E842B1"/>
    <w:rsid w:val="00EB5963"/>
    <w:rsid w:val="00EC1399"/>
    <w:rsid w:val="00ED1A23"/>
    <w:rsid w:val="00ED4014"/>
    <w:rsid w:val="00F00C39"/>
    <w:rsid w:val="00F01959"/>
    <w:rsid w:val="00F04004"/>
    <w:rsid w:val="00F24B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40BC9-C656-42FA-A267-1FED0B4C4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C9B"/>
    <w:pPr>
      <w:spacing w:after="0" w:line="240" w:lineRule="auto"/>
    </w:pPr>
    <w:rPr>
      <w:rFonts w:ascii="Comic Sans MS" w:eastAsia="Times New Roman" w:hAnsi="Comic Sans MS" w:cs="Times New Roman"/>
      <w:lang w:val="es-ES" w:eastAsia="es-ES"/>
    </w:rPr>
  </w:style>
  <w:style w:type="paragraph" w:styleId="Ttulo1">
    <w:name w:val="heading 1"/>
    <w:basedOn w:val="Normal"/>
    <w:next w:val="Normal"/>
    <w:link w:val="Ttulo1Car"/>
    <w:uiPriority w:val="9"/>
    <w:qFormat/>
    <w:rsid w:val="00970C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70C9B"/>
    <w:pPr>
      <w:keepNext/>
      <w:keepLines/>
      <w:spacing w:before="200"/>
      <w:outlineLvl w:val="1"/>
    </w:pPr>
    <w:rPr>
      <w:rFonts w:ascii="Cambria" w:hAnsi="Cambria"/>
      <w:b/>
      <w:bCs/>
      <w:color w:val="4F81BD"/>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70C9B"/>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uiPriority w:val="9"/>
    <w:rsid w:val="00970C9B"/>
    <w:rPr>
      <w:rFonts w:ascii="Cambria" w:eastAsia="Times New Roman" w:hAnsi="Cambria" w:cs="Times New Roman"/>
      <w:b/>
      <w:bCs/>
      <w:color w:val="4F81BD"/>
      <w:sz w:val="26"/>
      <w:szCs w:val="26"/>
      <w:lang w:val="es-ES" w:eastAsia="es-ES"/>
    </w:rPr>
  </w:style>
  <w:style w:type="paragraph" w:styleId="Prrafodelista">
    <w:name w:val="List Paragraph"/>
    <w:basedOn w:val="Normal"/>
    <w:uiPriority w:val="34"/>
    <w:qFormat/>
    <w:rsid w:val="00970C9B"/>
    <w:pPr>
      <w:ind w:left="720"/>
      <w:contextualSpacing/>
    </w:pPr>
  </w:style>
  <w:style w:type="paragraph" w:styleId="Textodeglobo">
    <w:name w:val="Balloon Text"/>
    <w:basedOn w:val="Normal"/>
    <w:link w:val="TextodegloboCar"/>
    <w:uiPriority w:val="99"/>
    <w:semiHidden/>
    <w:unhideWhenUsed/>
    <w:rsid w:val="008E3A1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E3A1E"/>
    <w:rPr>
      <w:rFonts w:ascii="Segoe UI" w:eastAsia="Times New Roman" w:hAnsi="Segoe UI" w:cs="Segoe UI"/>
      <w:sz w:val="18"/>
      <w:szCs w:val="18"/>
      <w:lang w:val="es-ES" w:eastAsia="es-ES"/>
    </w:rPr>
  </w:style>
  <w:style w:type="character" w:styleId="Hipervnculo">
    <w:name w:val="Hyperlink"/>
    <w:basedOn w:val="Fuentedeprrafopredeter"/>
    <w:uiPriority w:val="99"/>
    <w:unhideWhenUsed/>
    <w:rsid w:val="00C554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enerodiversidadudenar@gmail.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3026</Words>
  <Characters>16644</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Bienestar</dc:creator>
  <cp:lastModifiedBy>Bienestar Universita</cp:lastModifiedBy>
  <cp:revision>2</cp:revision>
  <cp:lastPrinted>2017-11-22T19:33:00Z</cp:lastPrinted>
  <dcterms:created xsi:type="dcterms:W3CDTF">2018-10-31T17:15:00Z</dcterms:created>
  <dcterms:modified xsi:type="dcterms:W3CDTF">2018-10-31T17:15:00Z</dcterms:modified>
</cp:coreProperties>
</file>