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476D" w14:textId="597D099D" w:rsidR="00AB7411" w:rsidRPr="00F45A1C" w:rsidRDefault="00970640" w:rsidP="00AB7411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26B0A10A" wp14:editId="138CB710">
            <wp:extent cx="1248508" cy="1664677"/>
            <wp:effectExtent l="0" t="0" r="8890" b="0"/>
            <wp:docPr id="16865092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83" cy="169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C09F3" w14:textId="77777777" w:rsidR="00AB7411" w:rsidRDefault="00AB7411" w:rsidP="00AB7411">
      <w:pPr>
        <w:spacing w:after="0" w:line="0" w:lineRule="atLeast"/>
        <w:rPr>
          <w:rFonts w:ascii="Arial" w:eastAsia="Verdana" w:hAnsi="Arial" w:cs="Arial"/>
          <w:b/>
          <w:sz w:val="20"/>
          <w:szCs w:val="20"/>
        </w:rPr>
      </w:pPr>
    </w:p>
    <w:p w14:paraId="5F0671BD" w14:textId="77777777" w:rsidR="00AB7411" w:rsidRDefault="00AB7411" w:rsidP="00AB7411">
      <w:pPr>
        <w:spacing w:after="0" w:line="0" w:lineRule="atLeast"/>
        <w:rPr>
          <w:rFonts w:ascii="Arial" w:eastAsia="Verdana" w:hAnsi="Arial" w:cs="Arial"/>
          <w:b/>
          <w:sz w:val="20"/>
          <w:szCs w:val="20"/>
        </w:rPr>
      </w:pPr>
    </w:p>
    <w:p w14:paraId="15463DEC" w14:textId="77777777" w:rsidR="00AB7411" w:rsidRPr="008C3A5F" w:rsidRDefault="00AB7411" w:rsidP="00AB7411">
      <w:pPr>
        <w:spacing w:after="0" w:line="0" w:lineRule="atLeast"/>
        <w:rPr>
          <w:rFonts w:ascii="Arial" w:eastAsia="Verdana" w:hAnsi="Arial" w:cs="Arial"/>
          <w:b/>
          <w:sz w:val="20"/>
          <w:szCs w:val="20"/>
        </w:rPr>
      </w:pPr>
      <w:r w:rsidRPr="008C3A5F">
        <w:rPr>
          <w:rFonts w:ascii="Arial" w:eastAsia="Verdana" w:hAnsi="Arial" w:cs="Arial"/>
          <w:b/>
          <w:sz w:val="20"/>
          <w:szCs w:val="20"/>
        </w:rPr>
        <w:t>FAIBER HERADIO SOLARTE GALARZA</w:t>
      </w:r>
    </w:p>
    <w:p w14:paraId="42C24D8B" w14:textId="77777777" w:rsidR="00AB7411" w:rsidRPr="008C3A5F" w:rsidRDefault="00AB7411" w:rsidP="00AB7411">
      <w:pPr>
        <w:spacing w:after="0" w:line="41" w:lineRule="exact"/>
        <w:rPr>
          <w:rFonts w:ascii="Arial" w:eastAsia="Times New Roman" w:hAnsi="Arial" w:cs="Arial"/>
          <w:sz w:val="20"/>
          <w:szCs w:val="20"/>
        </w:rPr>
      </w:pPr>
    </w:p>
    <w:p w14:paraId="332599ED" w14:textId="77777777" w:rsidR="00AB7411" w:rsidRPr="008C3A5F" w:rsidRDefault="00AB7411" w:rsidP="00AB7411">
      <w:pPr>
        <w:spacing w:after="0" w:line="0" w:lineRule="atLeast"/>
        <w:rPr>
          <w:rFonts w:ascii="Arial" w:eastAsia="Verdana" w:hAnsi="Arial" w:cs="Arial"/>
          <w:sz w:val="20"/>
          <w:szCs w:val="20"/>
        </w:rPr>
      </w:pPr>
      <w:r w:rsidRPr="008C3A5F">
        <w:rPr>
          <w:rFonts w:ascii="Arial" w:eastAsia="Verdana" w:hAnsi="Arial" w:cs="Arial"/>
          <w:sz w:val="20"/>
          <w:szCs w:val="20"/>
        </w:rPr>
        <w:t>TÉCNICO: Informática contable y financiera</w:t>
      </w:r>
    </w:p>
    <w:p w14:paraId="448ED710" w14:textId="77777777" w:rsidR="00AB7411" w:rsidRPr="008C3A5F" w:rsidRDefault="00AB7411" w:rsidP="00AB7411">
      <w:pPr>
        <w:spacing w:after="0" w:line="40" w:lineRule="exact"/>
        <w:rPr>
          <w:rFonts w:ascii="Arial" w:eastAsia="Times New Roman" w:hAnsi="Arial" w:cs="Arial"/>
          <w:sz w:val="20"/>
          <w:szCs w:val="20"/>
        </w:rPr>
      </w:pPr>
    </w:p>
    <w:p w14:paraId="36DD62F8" w14:textId="77777777" w:rsidR="00AB7411" w:rsidRPr="008C3A5F" w:rsidRDefault="00AB7411" w:rsidP="00AB7411">
      <w:pPr>
        <w:spacing w:after="0" w:line="0" w:lineRule="atLeast"/>
        <w:rPr>
          <w:rFonts w:ascii="Arial" w:eastAsia="Verdana" w:hAnsi="Arial" w:cs="Arial"/>
          <w:sz w:val="20"/>
          <w:szCs w:val="20"/>
        </w:rPr>
      </w:pPr>
      <w:r w:rsidRPr="008C3A5F">
        <w:rPr>
          <w:rFonts w:ascii="Arial" w:eastAsia="Verdana" w:hAnsi="Arial" w:cs="Arial"/>
          <w:sz w:val="20"/>
          <w:szCs w:val="20"/>
        </w:rPr>
        <w:t>PROFESIÓN: Contador Público</w:t>
      </w:r>
    </w:p>
    <w:p w14:paraId="662A9BFC" w14:textId="77777777" w:rsidR="00AB7411" w:rsidRPr="008C3A5F" w:rsidRDefault="00AB7411" w:rsidP="00AB7411">
      <w:pPr>
        <w:spacing w:after="0" w:line="42" w:lineRule="exact"/>
        <w:rPr>
          <w:rFonts w:ascii="Arial" w:eastAsia="Times New Roman" w:hAnsi="Arial" w:cs="Arial"/>
          <w:sz w:val="20"/>
          <w:szCs w:val="20"/>
        </w:rPr>
      </w:pPr>
    </w:p>
    <w:p w14:paraId="0BAEEEDD" w14:textId="77777777" w:rsidR="00AB7411" w:rsidRPr="008C3A5F" w:rsidRDefault="00AB7411" w:rsidP="00AB7411">
      <w:pPr>
        <w:spacing w:after="0" w:line="0" w:lineRule="atLeast"/>
        <w:rPr>
          <w:rFonts w:ascii="Arial" w:eastAsia="Verdana" w:hAnsi="Arial" w:cs="Arial"/>
          <w:sz w:val="20"/>
          <w:szCs w:val="20"/>
        </w:rPr>
      </w:pPr>
      <w:r w:rsidRPr="008C3A5F">
        <w:rPr>
          <w:rFonts w:ascii="Arial" w:eastAsia="Verdana" w:hAnsi="Arial" w:cs="Arial"/>
          <w:sz w:val="20"/>
          <w:szCs w:val="20"/>
        </w:rPr>
        <w:t>ESPECIALISTA: Gerencia Tributaria</w:t>
      </w:r>
    </w:p>
    <w:p w14:paraId="510E3F5E" w14:textId="77777777" w:rsidR="00AB7411" w:rsidRPr="008C3A5F" w:rsidRDefault="00AB7411" w:rsidP="00AB7411">
      <w:pPr>
        <w:spacing w:after="0" w:line="40" w:lineRule="exact"/>
        <w:rPr>
          <w:rFonts w:ascii="Arial" w:eastAsia="Times New Roman" w:hAnsi="Arial" w:cs="Arial"/>
          <w:sz w:val="20"/>
          <w:szCs w:val="20"/>
        </w:rPr>
      </w:pPr>
    </w:p>
    <w:p w14:paraId="2AA1E3FF" w14:textId="77777777" w:rsidR="00AB7411" w:rsidRPr="008C3A5F" w:rsidRDefault="00AB7411" w:rsidP="00AB7411">
      <w:pPr>
        <w:spacing w:after="0" w:line="0" w:lineRule="atLeast"/>
        <w:rPr>
          <w:rFonts w:ascii="Arial" w:eastAsia="Verdana" w:hAnsi="Arial" w:cs="Arial"/>
          <w:sz w:val="20"/>
          <w:szCs w:val="20"/>
        </w:rPr>
      </w:pPr>
      <w:r w:rsidRPr="008C3A5F">
        <w:rPr>
          <w:rFonts w:ascii="Arial" w:eastAsia="Verdana" w:hAnsi="Arial" w:cs="Arial"/>
          <w:sz w:val="20"/>
          <w:szCs w:val="20"/>
        </w:rPr>
        <w:t>MAESTRÍA: Auditoria Tributaria</w:t>
      </w:r>
    </w:p>
    <w:p w14:paraId="1FB4883A" w14:textId="77777777" w:rsidR="00AB7411" w:rsidRPr="008C3A5F" w:rsidRDefault="00AB7411" w:rsidP="00AB7411">
      <w:pPr>
        <w:spacing w:after="0" w:line="40" w:lineRule="exact"/>
        <w:rPr>
          <w:rFonts w:ascii="Arial" w:eastAsia="Times New Roman" w:hAnsi="Arial" w:cs="Arial"/>
          <w:sz w:val="20"/>
          <w:szCs w:val="20"/>
        </w:rPr>
      </w:pPr>
    </w:p>
    <w:p w14:paraId="6BDAE3B2" w14:textId="77777777" w:rsidR="00AB7411" w:rsidRPr="008C3A5F" w:rsidRDefault="00AB7411" w:rsidP="00AB7411">
      <w:pPr>
        <w:spacing w:after="0" w:line="0" w:lineRule="atLeast"/>
        <w:rPr>
          <w:rFonts w:ascii="Arial" w:eastAsia="Verdana" w:hAnsi="Arial" w:cs="Arial"/>
          <w:sz w:val="20"/>
          <w:szCs w:val="20"/>
        </w:rPr>
      </w:pPr>
      <w:r w:rsidRPr="008C3A5F">
        <w:rPr>
          <w:rFonts w:ascii="Arial" w:eastAsia="Verdana" w:hAnsi="Arial" w:cs="Arial"/>
          <w:sz w:val="20"/>
          <w:szCs w:val="20"/>
        </w:rPr>
        <w:t>CERTIFICADO: Certificado ACCA Londres en Presentación de Información</w:t>
      </w:r>
    </w:p>
    <w:p w14:paraId="475E2092" w14:textId="77777777" w:rsidR="00AB7411" w:rsidRPr="008C3A5F" w:rsidRDefault="00AB7411" w:rsidP="00AB7411">
      <w:pPr>
        <w:spacing w:after="0" w:line="40" w:lineRule="exact"/>
        <w:rPr>
          <w:rFonts w:ascii="Arial" w:eastAsia="Times New Roman" w:hAnsi="Arial" w:cs="Arial"/>
          <w:sz w:val="20"/>
          <w:szCs w:val="20"/>
        </w:rPr>
      </w:pPr>
    </w:p>
    <w:p w14:paraId="01145317" w14:textId="77777777" w:rsidR="00AB7411" w:rsidRPr="008C3A5F" w:rsidRDefault="00AB7411" w:rsidP="00AB7411">
      <w:pPr>
        <w:spacing w:after="0" w:line="0" w:lineRule="atLeast"/>
        <w:rPr>
          <w:rFonts w:ascii="Arial" w:eastAsia="Verdana" w:hAnsi="Arial" w:cs="Arial"/>
          <w:sz w:val="20"/>
          <w:szCs w:val="20"/>
        </w:rPr>
      </w:pPr>
      <w:r w:rsidRPr="008C3A5F">
        <w:rPr>
          <w:rFonts w:ascii="Arial" w:eastAsia="Verdana" w:hAnsi="Arial" w:cs="Arial"/>
          <w:sz w:val="20"/>
          <w:szCs w:val="20"/>
        </w:rPr>
        <w:t>Financiera Internacional para las PYMES (NIIF PYMES)</w:t>
      </w:r>
    </w:p>
    <w:p w14:paraId="03C448DD" w14:textId="77777777" w:rsidR="00AB7411" w:rsidRPr="008C3A5F" w:rsidRDefault="00AB7411" w:rsidP="00AB7411">
      <w:pPr>
        <w:spacing w:after="0" w:line="0" w:lineRule="atLeast"/>
        <w:rPr>
          <w:rFonts w:ascii="Arial" w:eastAsia="Verdana" w:hAnsi="Arial" w:cs="Arial"/>
          <w:sz w:val="20"/>
          <w:szCs w:val="20"/>
        </w:rPr>
      </w:pPr>
      <w:r w:rsidRPr="008C3A5F">
        <w:rPr>
          <w:rFonts w:ascii="Arial" w:eastAsia="Verdana" w:hAnsi="Arial" w:cs="Arial"/>
          <w:sz w:val="20"/>
          <w:szCs w:val="20"/>
        </w:rPr>
        <w:t>Diplomado: Formación como oficial de cumplimiento en sistemas de Administración de lavado de activos y de la financiación del terrorismo – SARLAFT- Universidad Piloto de Colombia</w:t>
      </w:r>
    </w:p>
    <w:p w14:paraId="1C2BFFE9" w14:textId="77777777" w:rsidR="00AB7411" w:rsidRPr="008C3A5F" w:rsidRDefault="00AB7411" w:rsidP="00AB7411">
      <w:pPr>
        <w:spacing w:after="0" w:line="0" w:lineRule="atLeast"/>
        <w:rPr>
          <w:rFonts w:ascii="Arial" w:eastAsia="Verdana" w:hAnsi="Arial" w:cs="Arial"/>
          <w:sz w:val="20"/>
          <w:szCs w:val="20"/>
        </w:rPr>
      </w:pPr>
      <w:r w:rsidRPr="008C3A5F">
        <w:rPr>
          <w:rFonts w:ascii="Arial" w:eastAsia="Verdana" w:hAnsi="Arial" w:cs="Arial"/>
          <w:sz w:val="20"/>
          <w:szCs w:val="20"/>
        </w:rPr>
        <w:t xml:space="preserve">Diplomado: Auditor en Gestión de riesgos de LA/FT/FPADM/C/ST( </w:t>
      </w:r>
      <w:r w:rsidRPr="008C3A5F">
        <w:rPr>
          <w:rFonts w:ascii="Arial" w:hAnsi="Arial" w:cs="Arial"/>
          <w:color w:val="202124"/>
          <w:sz w:val="20"/>
          <w:szCs w:val="20"/>
          <w:shd w:val="clear" w:color="auto" w:fill="FFFFFF"/>
        </w:rPr>
        <w:t>Lavado de Activos, Financiación del Terrorismo, Financiamiento para la Proliferación de Armas de Destrucción Masiva, Corrupción y Soborno Trasnacional)</w:t>
      </w:r>
      <w:r w:rsidRPr="008C3A5F">
        <w:rPr>
          <w:rFonts w:ascii="Arial" w:eastAsia="Verdana" w:hAnsi="Arial" w:cs="Arial"/>
          <w:sz w:val="20"/>
          <w:szCs w:val="20"/>
        </w:rPr>
        <w:t>- Universidad Piloto de Colombia</w:t>
      </w:r>
    </w:p>
    <w:p w14:paraId="5F054067" w14:textId="77777777" w:rsidR="00AB7411" w:rsidRPr="008C3A5F" w:rsidRDefault="00AB7411" w:rsidP="00AB7411">
      <w:pPr>
        <w:spacing w:line="352" w:lineRule="exact"/>
        <w:rPr>
          <w:rFonts w:ascii="Arial" w:eastAsia="Times New Roman" w:hAnsi="Arial" w:cs="Arial"/>
          <w:sz w:val="20"/>
          <w:szCs w:val="20"/>
        </w:rPr>
      </w:pPr>
    </w:p>
    <w:p w14:paraId="67849727" w14:textId="77777777" w:rsidR="00AB7411" w:rsidRPr="008C3A5F" w:rsidRDefault="00AB7411" w:rsidP="00AB7411">
      <w:pPr>
        <w:tabs>
          <w:tab w:val="left" w:pos="7500"/>
        </w:tabs>
        <w:spacing w:after="0" w:line="550" w:lineRule="auto"/>
        <w:ind w:right="360"/>
        <w:rPr>
          <w:rFonts w:ascii="Arial" w:eastAsia="Verdana" w:hAnsi="Arial" w:cs="Arial"/>
          <w:b/>
          <w:sz w:val="20"/>
          <w:szCs w:val="20"/>
        </w:rPr>
      </w:pPr>
      <w:r w:rsidRPr="008C3A5F">
        <w:rPr>
          <w:rFonts w:ascii="Arial" w:eastAsia="Verdana" w:hAnsi="Arial" w:cs="Arial"/>
          <w:b/>
          <w:sz w:val="20"/>
          <w:szCs w:val="20"/>
        </w:rPr>
        <w:t>DOCENTE UNIVERSIDAD DE NARIÑO</w:t>
      </w:r>
    </w:p>
    <w:p w14:paraId="64A7B2B2" w14:textId="77777777" w:rsidR="00AB7411" w:rsidRPr="008C3A5F" w:rsidRDefault="00AB7411" w:rsidP="00AB7411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Verdana" w:hAnsi="Arial" w:cs="Arial"/>
          <w:sz w:val="20"/>
          <w:szCs w:val="20"/>
        </w:rPr>
      </w:pPr>
      <w:r w:rsidRPr="008C3A5F">
        <w:rPr>
          <w:rFonts w:ascii="Arial" w:eastAsia="Verdana" w:hAnsi="Arial" w:cs="Arial"/>
          <w:sz w:val="20"/>
          <w:szCs w:val="20"/>
        </w:rPr>
        <w:t xml:space="preserve">Programa de pregrado de Contaduría pública </w:t>
      </w:r>
    </w:p>
    <w:p w14:paraId="107F365A" w14:textId="77777777" w:rsidR="00AB7411" w:rsidRPr="008C3A5F" w:rsidRDefault="00AB7411" w:rsidP="00AB7411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Verdana" w:hAnsi="Arial" w:cs="Arial"/>
          <w:sz w:val="20"/>
          <w:szCs w:val="20"/>
        </w:rPr>
      </w:pPr>
      <w:r w:rsidRPr="008C3A5F">
        <w:rPr>
          <w:rFonts w:ascii="Arial" w:eastAsia="Verdana" w:hAnsi="Arial" w:cs="Arial"/>
          <w:sz w:val="20"/>
          <w:szCs w:val="20"/>
        </w:rPr>
        <w:t xml:space="preserve">Especialización Alta Gerencia </w:t>
      </w:r>
    </w:p>
    <w:p w14:paraId="7B54CC72" w14:textId="77777777" w:rsidR="00AB7411" w:rsidRPr="008C3A5F" w:rsidRDefault="00AB7411" w:rsidP="00AB7411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Verdana" w:hAnsi="Arial" w:cs="Arial"/>
          <w:sz w:val="20"/>
          <w:szCs w:val="20"/>
        </w:rPr>
      </w:pPr>
      <w:r w:rsidRPr="008C3A5F">
        <w:rPr>
          <w:rFonts w:ascii="Arial" w:eastAsia="Verdana" w:hAnsi="Arial" w:cs="Arial"/>
          <w:sz w:val="20"/>
          <w:szCs w:val="20"/>
        </w:rPr>
        <w:t xml:space="preserve">Especialización en Finanzas </w:t>
      </w:r>
    </w:p>
    <w:p w14:paraId="7F3422A1" w14:textId="77777777" w:rsidR="00AB7411" w:rsidRPr="008C3A5F" w:rsidRDefault="00AB7411" w:rsidP="00AB74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216604" w14:textId="77777777" w:rsidR="00AB7411" w:rsidRPr="008C3A5F" w:rsidRDefault="00AB7411" w:rsidP="00AB7411">
      <w:pPr>
        <w:spacing w:after="0" w:line="550" w:lineRule="auto"/>
        <w:rPr>
          <w:rFonts w:ascii="Arial" w:eastAsia="Verdana" w:hAnsi="Arial" w:cs="Arial"/>
          <w:b/>
          <w:sz w:val="20"/>
          <w:szCs w:val="20"/>
        </w:rPr>
      </w:pPr>
      <w:r w:rsidRPr="008C3A5F">
        <w:rPr>
          <w:rFonts w:ascii="Arial" w:eastAsia="Verdana" w:hAnsi="Arial" w:cs="Arial"/>
          <w:b/>
          <w:sz w:val="20"/>
          <w:szCs w:val="20"/>
        </w:rPr>
        <w:t>DOCENTE UNIVERSIDAD MARIANA</w:t>
      </w:r>
    </w:p>
    <w:p w14:paraId="32534DBE" w14:textId="77777777" w:rsidR="00AB7411" w:rsidRPr="008C3A5F" w:rsidRDefault="00AB7411" w:rsidP="00AB741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Verdana" w:hAnsi="Arial" w:cs="Arial"/>
          <w:bCs/>
          <w:sz w:val="20"/>
          <w:szCs w:val="20"/>
        </w:rPr>
      </w:pPr>
      <w:r w:rsidRPr="008C3A5F">
        <w:rPr>
          <w:rFonts w:ascii="Arial" w:eastAsia="Verdana" w:hAnsi="Arial" w:cs="Arial"/>
          <w:sz w:val="20"/>
          <w:szCs w:val="20"/>
        </w:rPr>
        <w:t>Programa de Contaduría pública</w:t>
      </w:r>
      <w:r w:rsidRPr="008C3A5F">
        <w:rPr>
          <w:rFonts w:ascii="Arial" w:eastAsia="Verdana" w:hAnsi="Arial" w:cs="Arial"/>
          <w:b/>
          <w:sz w:val="20"/>
          <w:szCs w:val="20"/>
        </w:rPr>
        <w:t xml:space="preserve"> </w:t>
      </w:r>
    </w:p>
    <w:p w14:paraId="40DA44E5" w14:textId="77777777" w:rsidR="00AB7411" w:rsidRPr="008C3A5F" w:rsidRDefault="00AB7411" w:rsidP="00AB741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Verdana" w:hAnsi="Arial" w:cs="Arial"/>
          <w:bCs/>
          <w:sz w:val="20"/>
          <w:szCs w:val="20"/>
        </w:rPr>
      </w:pPr>
      <w:r w:rsidRPr="008C3A5F">
        <w:rPr>
          <w:rFonts w:ascii="Arial" w:eastAsia="Verdana" w:hAnsi="Arial" w:cs="Arial"/>
          <w:bCs/>
          <w:sz w:val="20"/>
          <w:szCs w:val="20"/>
        </w:rPr>
        <w:t xml:space="preserve">Especialización Gerencia Tributaria </w:t>
      </w:r>
    </w:p>
    <w:p w14:paraId="1091DAFD" w14:textId="77777777" w:rsidR="00AB7411" w:rsidRPr="008C3A5F" w:rsidRDefault="00AB7411" w:rsidP="00AB741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C3A5F">
        <w:rPr>
          <w:rFonts w:ascii="Arial" w:eastAsia="Verdana" w:hAnsi="Arial" w:cs="Arial"/>
          <w:bCs/>
          <w:sz w:val="20"/>
          <w:szCs w:val="20"/>
        </w:rPr>
        <w:t xml:space="preserve">Especialización Gerencia </w:t>
      </w:r>
    </w:p>
    <w:p w14:paraId="56233C0F" w14:textId="77777777" w:rsidR="00AB7411" w:rsidRPr="008C3A5F" w:rsidRDefault="00AB7411" w:rsidP="00AB7411">
      <w:pPr>
        <w:spacing w:line="3" w:lineRule="exact"/>
        <w:rPr>
          <w:rFonts w:ascii="Arial" w:eastAsia="Times New Roman" w:hAnsi="Arial" w:cs="Arial"/>
          <w:sz w:val="20"/>
          <w:szCs w:val="20"/>
        </w:rPr>
      </w:pPr>
    </w:p>
    <w:p w14:paraId="20C3EBCF" w14:textId="77777777" w:rsidR="00AB7411" w:rsidRPr="008C3A5F" w:rsidRDefault="00AB7411" w:rsidP="00AB7411">
      <w:pPr>
        <w:spacing w:line="274" w:lineRule="auto"/>
        <w:ind w:right="220"/>
        <w:rPr>
          <w:rFonts w:ascii="Arial" w:eastAsia="Verdana" w:hAnsi="Arial" w:cs="Arial"/>
          <w:b/>
          <w:sz w:val="20"/>
          <w:szCs w:val="20"/>
        </w:rPr>
      </w:pPr>
      <w:r w:rsidRPr="008C3A5F">
        <w:rPr>
          <w:rFonts w:ascii="Arial" w:eastAsia="Verdana" w:hAnsi="Arial" w:cs="Arial"/>
          <w:b/>
          <w:sz w:val="20"/>
          <w:szCs w:val="20"/>
        </w:rPr>
        <w:t>DOCENTE INSTITUCIÓN UNIVERSITARIA CESMAG</w:t>
      </w:r>
    </w:p>
    <w:p w14:paraId="173A2E4E" w14:textId="77777777" w:rsidR="00AB7411" w:rsidRPr="008C3A5F" w:rsidRDefault="00AB7411" w:rsidP="00AB7411">
      <w:pPr>
        <w:pStyle w:val="Prrafodelista"/>
        <w:numPr>
          <w:ilvl w:val="0"/>
          <w:numId w:val="3"/>
        </w:numPr>
        <w:spacing w:after="0" w:line="274" w:lineRule="auto"/>
        <w:ind w:right="220"/>
        <w:rPr>
          <w:rFonts w:ascii="Arial" w:eastAsia="Verdana" w:hAnsi="Arial" w:cs="Arial"/>
          <w:b/>
          <w:sz w:val="20"/>
          <w:szCs w:val="20"/>
        </w:rPr>
      </w:pPr>
      <w:r w:rsidRPr="008C3A5F">
        <w:rPr>
          <w:rFonts w:ascii="Arial" w:eastAsia="Verdana" w:hAnsi="Arial" w:cs="Arial"/>
          <w:sz w:val="20"/>
          <w:szCs w:val="20"/>
        </w:rPr>
        <w:t xml:space="preserve">Programa de Contaduría pública </w:t>
      </w:r>
    </w:p>
    <w:p w14:paraId="2E0F3277" w14:textId="77777777" w:rsidR="00AB7411" w:rsidRDefault="00AB7411" w:rsidP="00AB7411">
      <w:pPr>
        <w:pStyle w:val="Prrafodelista"/>
        <w:spacing w:after="0" w:line="274" w:lineRule="auto"/>
        <w:ind w:left="800" w:right="220"/>
        <w:rPr>
          <w:rFonts w:ascii="Arial" w:eastAsia="Verdana" w:hAnsi="Arial" w:cs="Arial"/>
          <w:b/>
          <w:sz w:val="20"/>
          <w:szCs w:val="20"/>
        </w:rPr>
      </w:pPr>
    </w:p>
    <w:p w14:paraId="306C7737" w14:textId="77777777" w:rsidR="00AB7411" w:rsidRPr="008C3A5F" w:rsidRDefault="00AB7411" w:rsidP="00AB7411">
      <w:pPr>
        <w:spacing w:after="0" w:line="274" w:lineRule="auto"/>
        <w:rPr>
          <w:rFonts w:ascii="Arial" w:eastAsia="Verdana" w:hAnsi="Arial" w:cs="Arial"/>
          <w:b/>
          <w:sz w:val="20"/>
          <w:szCs w:val="20"/>
        </w:rPr>
      </w:pPr>
      <w:r w:rsidRPr="008C3A5F">
        <w:rPr>
          <w:rFonts w:ascii="Arial" w:eastAsia="Verdana" w:hAnsi="Arial" w:cs="Arial"/>
          <w:b/>
          <w:sz w:val="20"/>
          <w:szCs w:val="20"/>
        </w:rPr>
        <w:t>CEO. Faiber Solarte &amp; Asociados Firma dedicada a Revisorías Fiscales y Auditorias en empresas reconocidas como:</w:t>
      </w:r>
    </w:p>
    <w:p w14:paraId="4C264F5F" w14:textId="7A1BB21B" w:rsidR="00AB7411" w:rsidRPr="008C3A5F" w:rsidRDefault="00AB7411" w:rsidP="00AB7411">
      <w:pPr>
        <w:spacing w:after="0" w:line="0" w:lineRule="atLeast"/>
        <w:jc w:val="both"/>
        <w:rPr>
          <w:rFonts w:ascii="Arial" w:eastAsia="Verdana" w:hAnsi="Arial" w:cs="Arial"/>
          <w:sz w:val="20"/>
          <w:szCs w:val="20"/>
        </w:rPr>
      </w:pPr>
      <w:r w:rsidRPr="00970640">
        <w:rPr>
          <w:rFonts w:ascii="Arial" w:eastAsia="Verdana" w:hAnsi="Arial" w:cs="Arial"/>
          <w:b/>
          <w:bCs/>
          <w:sz w:val="20"/>
          <w:szCs w:val="20"/>
        </w:rPr>
        <w:t>Revisoría F</w:t>
      </w:r>
      <w:r w:rsidR="00970640" w:rsidRPr="00970640">
        <w:rPr>
          <w:rFonts w:ascii="Arial" w:eastAsia="Verdana" w:hAnsi="Arial" w:cs="Arial"/>
          <w:b/>
          <w:bCs/>
          <w:sz w:val="20"/>
          <w:szCs w:val="20"/>
        </w:rPr>
        <w:t>iscal</w:t>
      </w:r>
      <w:r w:rsidRPr="008C3A5F">
        <w:rPr>
          <w:rFonts w:ascii="Arial" w:eastAsia="Verdana" w:hAnsi="Arial" w:cs="Arial"/>
          <w:sz w:val="20"/>
          <w:szCs w:val="20"/>
        </w:rPr>
        <w:t xml:space="preserve">; CONCRESUR S.A.S, </w:t>
      </w:r>
      <w:r w:rsidRPr="008C3A5F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HOTEL CUELLAR´S PASTO S.A.S</w:t>
      </w:r>
      <w:r w:rsidRPr="008C3A5F">
        <w:rPr>
          <w:rFonts w:ascii="Arial" w:eastAsia="Verdana" w:hAnsi="Arial" w:cs="Arial"/>
          <w:sz w:val="20"/>
          <w:szCs w:val="20"/>
        </w:rPr>
        <w:t xml:space="preserve">, </w:t>
      </w:r>
      <w:r w:rsidRPr="008C3A5F">
        <w:rPr>
          <w:rFonts w:ascii="Arial" w:eastAsia="Verdana" w:hAnsi="Arial" w:cs="Arial"/>
          <w:bCs/>
          <w:sz w:val="20"/>
          <w:szCs w:val="20"/>
        </w:rPr>
        <w:t>INVEROBRAS S.A.S, CORPOSALUD S.A.S, FRIGORIFICO JONGOVITO</w:t>
      </w:r>
      <w:r w:rsidR="000A25E1">
        <w:rPr>
          <w:rFonts w:ascii="Arial" w:eastAsia="Verdana" w:hAnsi="Arial" w:cs="Arial"/>
          <w:bCs/>
          <w:sz w:val="20"/>
          <w:szCs w:val="20"/>
        </w:rPr>
        <w:t xml:space="preserve"> </w:t>
      </w:r>
      <w:r w:rsidRPr="008C3A5F">
        <w:rPr>
          <w:rFonts w:ascii="Arial" w:eastAsia="Verdana" w:hAnsi="Arial" w:cs="Arial"/>
          <w:bCs/>
          <w:sz w:val="20"/>
          <w:szCs w:val="20"/>
        </w:rPr>
        <w:t xml:space="preserve">FRIGOVITO S A, </w:t>
      </w:r>
      <w:r w:rsidRPr="008C3A5F">
        <w:rPr>
          <w:rFonts w:ascii="Arial" w:eastAsia="Verdana" w:hAnsi="Arial" w:cs="Arial"/>
          <w:sz w:val="20"/>
          <w:szCs w:val="20"/>
        </w:rPr>
        <w:t xml:space="preserve">PROQUIDENAR S.A.S, FUNDACIÓN MILAGRO DE AMOR </w:t>
      </w:r>
    </w:p>
    <w:p w14:paraId="74BFD9E8" w14:textId="77777777" w:rsidR="00AB7411" w:rsidRPr="008C3A5F" w:rsidRDefault="00AB7411" w:rsidP="00AB7411">
      <w:pPr>
        <w:spacing w:after="0" w:line="0" w:lineRule="atLeast"/>
        <w:rPr>
          <w:rFonts w:ascii="Arial" w:eastAsia="Verdana" w:hAnsi="Arial" w:cs="Arial"/>
          <w:sz w:val="20"/>
          <w:szCs w:val="20"/>
        </w:rPr>
      </w:pPr>
    </w:p>
    <w:p w14:paraId="47008073" w14:textId="28FC9B97" w:rsidR="00000000" w:rsidRDefault="00AB7411" w:rsidP="00970640">
      <w:pPr>
        <w:spacing w:after="0" w:line="0" w:lineRule="atLeast"/>
      </w:pPr>
      <w:r w:rsidRPr="00970640">
        <w:rPr>
          <w:rFonts w:ascii="Arial" w:eastAsia="Verdana" w:hAnsi="Arial" w:cs="Arial"/>
          <w:b/>
          <w:bCs/>
          <w:sz w:val="20"/>
          <w:szCs w:val="20"/>
        </w:rPr>
        <w:t>Auditoria</w:t>
      </w:r>
      <w:r w:rsidR="00970640" w:rsidRPr="00970640">
        <w:rPr>
          <w:rFonts w:ascii="Arial" w:eastAsia="Verdana" w:hAnsi="Arial" w:cs="Arial"/>
          <w:b/>
          <w:bCs/>
          <w:sz w:val="20"/>
          <w:szCs w:val="20"/>
        </w:rPr>
        <w:t xml:space="preserve"> Externas;</w:t>
      </w:r>
      <w:r w:rsidRPr="008C3A5F">
        <w:rPr>
          <w:rFonts w:ascii="Arial" w:eastAsia="Verdana" w:hAnsi="Arial" w:cs="Arial"/>
          <w:sz w:val="20"/>
          <w:szCs w:val="20"/>
        </w:rPr>
        <w:t xml:space="preserve"> </w:t>
      </w:r>
      <w:r w:rsidRPr="008C3A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CDA AUTOLISTO DEL VALLE S.A.S, </w:t>
      </w:r>
      <w:r w:rsidRPr="008C3A5F">
        <w:rPr>
          <w:rFonts w:ascii="Arial" w:eastAsia="Verdana" w:hAnsi="Arial" w:cs="Arial"/>
          <w:sz w:val="20"/>
          <w:szCs w:val="20"/>
        </w:rPr>
        <w:t xml:space="preserve">DISTRIBUIDORA COMERCIAL DULCES Y DULCES SAS, TEXCOL S.A.S, COOPERATIVA DE LÁCTEOS DE NARIÑO - COLACTEOS </w:t>
      </w:r>
    </w:p>
    <w:sectPr w:rsidR="007C37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76559"/>
    <w:multiLevelType w:val="hybridMultilevel"/>
    <w:tmpl w:val="C33ED25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2ECC"/>
    <w:multiLevelType w:val="hybridMultilevel"/>
    <w:tmpl w:val="20CECF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A0AE3"/>
    <w:multiLevelType w:val="hybridMultilevel"/>
    <w:tmpl w:val="B24A7220"/>
    <w:lvl w:ilvl="0" w:tplc="240A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309171335">
    <w:abstractNumId w:val="1"/>
  </w:num>
  <w:num w:numId="2" w16cid:durableId="623389209">
    <w:abstractNumId w:val="0"/>
  </w:num>
  <w:num w:numId="3" w16cid:durableId="1698240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411"/>
    <w:rsid w:val="000A25E1"/>
    <w:rsid w:val="000C3D44"/>
    <w:rsid w:val="00290080"/>
    <w:rsid w:val="002912ED"/>
    <w:rsid w:val="00713649"/>
    <w:rsid w:val="00970640"/>
    <w:rsid w:val="00AB7411"/>
    <w:rsid w:val="00D1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AE01"/>
  <w15:chartTrackingRefBased/>
  <w15:docId w15:val="{4500CC86-C35D-4859-9BEB-0512BF04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4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Office</cp:lastModifiedBy>
  <cp:revision>2</cp:revision>
  <dcterms:created xsi:type="dcterms:W3CDTF">2025-04-02T15:50:00Z</dcterms:created>
  <dcterms:modified xsi:type="dcterms:W3CDTF">2025-04-02T15:50:00Z</dcterms:modified>
</cp:coreProperties>
</file>