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D5A5" w14:textId="65570634" w:rsidR="00F220EB" w:rsidRDefault="00F220EB"/>
    <w:p w14:paraId="34286F1A" w14:textId="77777777" w:rsidR="00785494" w:rsidRPr="00785494" w:rsidRDefault="00785494" w:rsidP="007854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419" w:eastAsia="es-419"/>
        </w:rPr>
      </w:pPr>
      <w:r w:rsidRPr="00785494">
        <w:rPr>
          <w:rFonts w:ascii="Times New Roman" w:eastAsia="Times New Roman" w:hAnsi="Times New Roman" w:cs="Times New Roman"/>
          <w:b/>
          <w:bCs/>
          <w:sz w:val="27"/>
          <w:szCs w:val="27"/>
          <w:lang w:val="es-419" w:eastAsia="es-419"/>
        </w:rPr>
        <w:t>Instrucciones para la presentación del resumen</w:t>
      </w:r>
    </w:p>
    <w:p w14:paraId="0E3B1643" w14:textId="77777777" w:rsidR="00785494" w:rsidRPr="00785494" w:rsidRDefault="00785494" w:rsidP="00785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Para la correcta evaluación de los trabajos enviados al </w:t>
      </w: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Congreso Internacional de Sanidad Vegetal,</w:t>
      </w: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 los autores deberán seguir estrictamente las siguientes indicaciones al diligenciar la plantilla del resumen:</w:t>
      </w:r>
    </w:p>
    <w:p w14:paraId="0BD1B0D8" w14:textId="77777777" w:rsidR="00785494" w:rsidRPr="00785494" w:rsidRDefault="00785494" w:rsidP="00785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>1. Formato general</w:t>
      </w:r>
    </w:p>
    <w:p w14:paraId="0679F58C" w14:textId="77777777" w:rsidR="00785494" w:rsidRPr="00785494" w:rsidRDefault="00785494" w:rsidP="007854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>No modificar el tamaño ni el tipo de letra establecidos en la plantilla.</w:t>
      </w:r>
    </w:p>
    <w:p w14:paraId="0FCDB7FE" w14:textId="77777777" w:rsidR="00785494" w:rsidRPr="00785494" w:rsidRDefault="00785494" w:rsidP="007854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Utilizar exclusivamente </w:t>
      </w: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Times New </w:t>
      </w:r>
      <w:proofErr w:type="spellStart"/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Roman</w:t>
      </w:r>
      <w:proofErr w:type="spellEnd"/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 según las indicaciones de cada sección.</w:t>
      </w:r>
    </w:p>
    <w:p w14:paraId="621848FA" w14:textId="77777777" w:rsidR="00785494" w:rsidRPr="00785494" w:rsidRDefault="00785494" w:rsidP="00785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>2. Título</w:t>
      </w:r>
    </w:p>
    <w:p w14:paraId="58B47BC5" w14:textId="77777777" w:rsidR="00785494" w:rsidRPr="00785494" w:rsidRDefault="00785494" w:rsidP="007854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Máximo </w:t>
      </w: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15 palabras</w:t>
      </w: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.</w:t>
      </w:r>
    </w:p>
    <w:p w14:paraId="1EFD07BD" w14:textId="77777777" w:rsidR="00785494" w:rsidRPr="00785494" w:rsidRDefault="00785494" w:rsidP="007854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Fuente </w:t>
      </w: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Times New </w:t>
      </w:r>
      <w:proofErr w:type="spellStart"/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Roman</w:t>
      </w:r>
      <w:proofErr w:type="spellEnd"/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, tamaño 14</w:t>
      </w: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.</w:t>
      </w:r>
    </w:p>
    <w:p w14:paraId="6C1EA8F6" w14:textId="77777777" w:rsidR="00785494" w:rsidRPr="00785494" w:rsidRDefault="00785494" w:rsidP="007854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Verificar el uso de </w:t>
      </w: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cursiva en los nombres científicos</w:t>
      </w: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.</w:t>
      </w:r>
    </w:p>
    <w:p w14:paraId="6F44D442" w14:textId="77777777" w:rsidR="00785494" w:rsidRPr="00785494" w:rsidRDefault="00785494" w:rsidP="00785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>3. Autores</w:t>
      </w:r>
    </w:p>
    <w:p w14:paraId="3E8FE196" w14:textId="77777777" w:rsidR="00785494" w:rsidRPr="00785494" w:rsidRDefault="00785494" w:rsidP="007854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Los autores deben ir </w:t>
      </w: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separados por comas.</w:t>
      </w:r>
    </w:p>
    <w:p w14:paraId="30CE09D7" w14:textId="77777777" w:rsidR="00785494" w:rsidRPr="00000D87" w:rsidRDefault="00785494" w:rsidP="007854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Subrayar el nombre del autor expositor.</w:t>
      </w:r>
    </w:p>
    <w:p w14:paraId="6B5C487B" w14:textId="77777777" w:rsidR="00785494" w:rsidRPr="00785494" w:rsidRDefault="00785494" w:rsidP="007854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No unir los números con los apellidos</w:t>
      </w: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 en las afiliaciones.</w:t>
      </w:r>
    </w:p>
    <w:p w14:paraId="4E558C8C" w14:textId="77777777" w:rsidR="00785494" w:rsidRPr="00785494" w:rsidRDefault="00785494" w:rsidP="00785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>4. Resumen</w:t>
      </w:r>
    </w:p>
    <w:p w14:paraId="42FDA60F" w14:textId="77777777" w:rsidR="00785494" w:rsidRPr="00785494" w:rsidRDefault="00785494" w:rsidP="007854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Extensión máxima de </w:t>
      </w: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200 palabras.</w:t>
      </w:r>
    </w:p>
    <w:p w14:paraId="17D86711" w14:textId="77777777" w:rsidR="00785494" w:rsidRPr="00785494" w:rsidRDefault="00785494" w:rsidP="007854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Fuente </w:t>
      </w: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Times New </w:t>
      </w:r>
      <w:proofErr w:type="spellStart"/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Roman</w:t>
      </w:r>
      <w:proofErr w:type="spellEnd"/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, tamaño 12.</w:t>
      </w:r>
    </w:p>
    <w:p w14:paraId="63F6B3F1" w14:textId="77777777" w:rsidR="00785494" w:rsidRPr="00785494" w:rsidRDefault="00785494" w:rsidP="00785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>5. Palabras clave</w:t>
      </w:r>
    </w:p>
    <w:p w14:paraId="0A620A4F" w14:textId="77777777" w:rsidR="00785494" w:rsidRPr="00000D87" w:rsidRDefault="00785494" w:rsidP="007854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Máximo </w:t>
      </w: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5 palabras clave.</w:t>
      </w:r>
    </w:p>
    <w:p w14:paraId="6E321F6F" w14:textId="77777777" w:rsidR="00785494" w:rsidRPr="00785494" w:rsidRDefault="00785494" w:rsidP="007854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Fuente </w:t>
      </w: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Times New </w:t>
      </w:r>
      <w:proofErr w:type="spellStart"/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Roman</w:t>
      </w:r>
      <w:proofErr w:type="spellEnd"/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, tamaño 12.</w:t>
      </w:r>
    </w:p>
    <w:p w14:paraId="13ECE202" w14:textId="77777777" w:rsidR="00785494" w:rsidRPr="00785494" w:rsidRDefault="00785494" w:rsidP="00785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>6. Eje temático</w:t>
      </w: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br/>
        <w:t xml:space="preserve">Seleccione </w:t>
      </w: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un eje temático</w:t>
      </w: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 correspondiente al trabajo presentado:</w:t>
      </w:r>
    </w:p>
    <w:p w14:paraId="26FFD4D5" w14:textId="4EDEFA12" w:rsidR="007845BB" w:rsidRDefault="007845BB" w:rsidP="007845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45BB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Manejo de plagas, enfermedades y malezas</w:t>
      </w:r>
    </w:p>
    <w:p w14:paraId="501681F2" w14:textId="08E18E74" w:rsidR="007845BB" w:rsidRDefault="007845BB" w:rsidP="007854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45BB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Factores abióticos y cambio climático en la sanidad vegetal</w:t>
      </w:r>
    </w:p>
    <w:p w14:paraId="5022BA00" w14:textId="1F635155" w:rsidR="007845BB" w:rsidRDefault="007845BB" w:rsidP="007845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proofErr w:type="spellStart"/>
      <w:r w:rsidRPr="007845BB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Bioinsumos</w:t>
      </w:r>
      <w:proofErr w:type="spellEnd"/>
      <w:r w:rsidRPr="007845BB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 y biotecnología</w:t>
      </w:r>
    </w:p>
    <w:p w14:paraId="37279FAC" w14:textId="4033E12D" w:rsidR="007845BB" w:rsidRDefault="007845BB" w:rsidP="007845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45BB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Métodos de diagnóstico</w:t>
      </w:r>
    </w:p>
    <w:p w14:paraId="21525723" w14:textId="192C3AFF" w:rsidR="007845BB" w:rsidRDefault="007845BB" w:rsidP="007845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45BB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Tecnologías aplicadas a la sanidad vegetal</w:t>
      </w:r>
    </w:p>
    <w:p w14:paraId="50DFF73E" w14:textId="5155638F" w:rsidR="007845BB" w:rsidRDefault="007845BB" w:rsidP="007845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45BB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Biología y ecología de agentes fitosanitarios</w:t>
      </w:r>
    </w:p>
    <w:p w14:paraId="72FF82D8" w14:textId="36FB47CE" w:rsidR="00785494" w:rsidRPr="00000D87" w:rsidRDefault="00785494" w:rsidP="00785494">
      <w:pPr>
        <w:pStyle w:val="NormalWeb"/>
        <w:jc w:val="both"/>
        <w:rPr>
          <w:b/>
          <w:bCs/>
          <w:color w:val="FF0000"/>
        </w:rPr>
      </w:pPr>
      <w:r w:rsidRPr="00000D87">
        <w:rPr>
          <w:b/>
          <w:bCs/>
          <w:color w:val="FF0000"/>
        </w:rPr>
        <w:t>Nota: elimine estas instrucciones antes de enviar su documento y presente su trabajo únicamente en la plantilla que aparece a continuación, respetando el formato y la estructura establecidos.</w:t>
      </w:r>
    </w:p>
    <w:p w14:paraId="60FE7909" w14:textId="1D7627E3" w:rsidR="00785494" w:rsidRDefault="00785494" w:rsidP="00785494">
      <w:pPr>
        <w:pStyle w:val="NormalWeb"/>
        <w:jc w:val="both"/>
        <w:rPr>
          <w:color w:val="FF0000"/>
        </w:rPr>
      </w:pPr>
    </w:p>
    <w:p w14:paraId="0E00F38B" w14:textId="77777777" w:rsidR="00785494" w:rsidRPr="00785494" w:rsidRDefault="00785494" w:rsidP="0078549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785494">
        <w:rPr>
          <w:rFonts w:ascii="Times New Roman" w:eastAsia="Arial" w:hAnsi="Times New Roman" w:cs="Times New Roman"/>
          <w:b/>
          <w:sz w:val="28"/>
          <w:szCs w:val="28"/>
        </w:rPr>
        <w:t xml:space="preserve">Múltiples efectos causados por el insecticida </w:t>
      </w:r>
      <w:proofErr w:type="spellStart"/>
      <w:r w:rsidRPr="00785494">
        <w:rPr>
          <w:rFonts w:ascii="Times New Roman" w:eastAsia="Arial" w:hAnsi="Times New Roman" w:cs="Times New Roman"/>
          <w:b/>
          <w:sz w:val="28"/>
          <w:szCs w:val="28"/>
        </w:rPr>
        <w:t>indoxacarb</w:t>
      </w:r>
      <w:proofErr w:type="spellEnd"/>
      <w:r w:rsidRPr="00785494">
        <w:rPr>
          <w:rFonts w:ascii="Times New Roman" w:eastAsia="Arial" w:hAnsi="Times New Roman" w:cs="Times New Roman"/>
          <w:b/>
          <w:sz w:val="28"/>
          <w:szCs w:val="28"/>
        </w:rPr>
        <w:t xml:space="preserve"> sobre </w:t>
      </w:r>
      <w:proofErr w:type="spellStart"/>
      <w:r w:rsidRPr="00785494">
        <w:rPr>
          <w:rFonts w:ascii="Times New Roman" w:eastAsia="Arial" w:hAnsi="Times New Roman" w:cs="Times New Roman"/>
          <w:b/>
          <w:i/>
          <w:iCs/>
          <w:sz w:val="28"/>
          <w:szCs w:val="28"/>
        </w:rPr>
        <w:t>Anticarsia</w:t>
      </w:r>
      <w:proofErr w:type="spellEnd"/>
      <w:r w:rsidRPr="00785494">
        <w:rPr>
          <w:rFonts w:ascii="Times New Roman" w:eastAsia="Arial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85494">
        <w:rPr>
          <w:rFonts w:ascii="Times New Roman" w:eastAsia="Arial" w:hAnsi="Times New Roman" w:cs="Times New Roman"/>
          <w:b/>
          <w:i/>
          <w:iCs/>
          <w:sz w:val="28"/>
          <w:szCs w:val="28"/>
        </w:rPr>
        <w:t>gemmatalis</w:t>
      </w:r>
      <w:proofErr w:type="spellEnd"/>
      <w:r w:rsidRPr="00785494">
        <w:rPr>
          <w:rFonts w:ascii="Times New Roman" w:eastAsia="Arial" w:hAnsi="Times New Roman" w:cs="Times New Roman"/>
          <w:b/>
          <w:i/>
          <w:iCs/>
          <w:sz w:val="28"/>
          <w:szCs w:val="28"/>
        </w:rPr>
        <w:t xml:space="preserve"> </w:t>
      </w:r>
      <w:r w:rsidRPr="00785494">
        <w:rPr>
          <w:rFonts w:ascii="Times New Roman" w:eastAsia="Arial" w:hAnsi="Times New Roman" w:cs="Times New Roman"/>
          <w:b/>
          <w:sz w:val="28"/>
          <w:szCs w:val="28"/>
        </w:rPr>
        <w:t>(</w:t>
      </w:r>
      <w:proofErr w:type="spellStart"/>
      <w:r w:rsidRPr="00785494">
        <w:rPr>
          <w:rFonts w:ascii="Times New Roman" w:eastAsia="Arial" w:hAnsi="Times New Roman" w:cs="Times New Roman"/>
          <w:b/>
          <w:sz w:val="28"/>
          <w:szCs w:val="28"/>
        </w:rPr>
        <w:t>Lepidoptera</w:t>
      </w:r>
      <w:proofErr w:type="spellEnd"/>
      <w:r w:rsidRPr="00785494">
        <w:rPr>
          <w:rFonts w:ascii="Times New Roman" w:eastAsia="Arial" w:hAnsi="Times New Roman" w:cs="Times New Roman"/>
          <w:b/>
          <w:sz w:val="28"/>
          <w:szCs w:val="28"/>
        </w:rPr>
        <w:t xml:space="preserve">: </w:t>
      </w:r>
      <w:proofErr w:type="spellStart"/>
      <w:r w:rsidRPr="00785494">
        <w:rPr>
          <w:rFonts w:ascii="Times New Roman" w:eastAsia="Arial" w:hAnsi="Times New Roman" w:cs="Times New Roman"/>
          <w:b/>
          <w:sz w:val="28"/>
          <w:szCs w:val="28"/>
        </w:rPr>
        <w:t>Erebidae</w:t>
      </w:r>
      <w:proofErr w:type="spellEnd"/>
      <w:r w:rsidRPr="00785494">
        <w:rPr>
          <w:rFonts w:ascii="Times New Roman" w:eastAsia="Arial" w:hAnsi="Times New Roman" w:cs="Times New Roman"/>
          <w:b/>
          <w:sz w:val="28"/>
          <w:szCs w:val="28"/>
        </w:rPr>
        <w:t>)</w:t>
      </w:r>
    </w:p>
    <w:p w14:paraId="558BCB73" w14:textId="77777777" w:rsidR="00785494" w:rsidRPr="00785494" w:rsidRDefault="00785494" w:rsidP="0078549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F08DE34" w14:textId="77777777" w:rsidR="00785494" w:rsidRPr="00785494" w:rsidRDefault="00785494" w:rsidP="00785494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vertAlign w:val="superscript"/>
        </w:rPr>
      </w:pPr>
      <w:r w:rsidRPr="00785494">
        <w:rPr>
          <w:rFonts w:ascii="Times New Roman" w:eastAsia="Arial" w:hAnsi="Times New Roman" w:cs="Times New Roman"/>
          <w:b/>
          <w:sz w:val="24"/>
          <w:szCs w:val="24"/>
          <w:u w:val="single"/>
        </w:rPr>
        <w:t>Luis Carlos Martínez</w:t>
      </w:r>
      <w:r w:rsidRPr="0078549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85494">
        <w:rPr>
          <w:rFonts w:ascii="Times New Roman" w:eastAsia="Arial" w:hAnsi="Times New Roman" w:cs="Times New Roman"/>
          <w:b/>
          <w:sz w:val="24"/>
          <w:szCs w:val="24"/>
          <w:vertAlign w:val="superscript"/>
        </w:rPr>
        <w:t>1</w:t>
      </w:r>
      <w:r w:rsidRPr="00785494">
        <w:rPr>
          <w:rFonts w:ascii="Times New Roman" w:eastAsia="Arial" w:hAnsi="Times New Roman" w:cs="Times New Roman"/>
          <w:b/>
          <w:sz w:val="24"/>
          <w:szCs w:val="24"/>
        </w:rPr>
        <w:t xml:space="preserve">, Angelica Plata-Rueda </w:t>
      </w:r>
      <w:r w:rsidRPr="00785494">
        <w:rPr>
          <w:rFonts w:ascii="Times New Roman" w:eastAsia="Arial" w:hAnsi="Times New Roman" w:cs="Times New Roman"/>
          <w:b/>
          <w:sz w:val="24"/>
          <w:szCs w:val="24"/>
          <w:vertAlign w:val="superscript"/>
        </w:rPr>
        <w:t>2</w:t>
      </w:r>
    </w:p>
    <w:p w14:paraId="42417284" w14:textId="77777777" w:rsidR="00785494" w:rsidRPr="00785494" w:rsidRDefault="00785494" w:rsidP="0078549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3D31515" w14:textId="77777777" w:rsidR="00785494" w:rsidRPr="00785494" w:rsidRDefault="00785494" w:rsidP="00000D8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85494">
        <w:rPr>
          <w:rFonts w:ascii="Times New Roman" w:eastAsia="Arial" w:hAnsi="Times New Roman" w:cs="Times New Roman"/>
          <w:b/>
          <w:sz w:val="24"/>
          <w:szCs w:val="24"/>
          <w:vertAlign w:val="superscript"/>
        </w:rPr>
        <w:t>1</w:t>
      </w:r>
      <w:r w:rsidRPr="0078549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gramStart"/>
      <w:r w:rsidRPr="00785494">
        <w:rPr>
          <w:rFonts w:ascii="Times New Roman" w:eastAsia="Arial" w:hAnsi="Times New Roman" w:cs="Times New Roman"/>
          <w:sz w:val="24"/>
          <w:szCs w:val="24"/>
        </w:rPr>
        <w:t>Universidad</w:t>
      </w:r>
      <w:proofErr w:type="gramEnd"/>
      <w:r w:rsidRPr="00785494">
        <w:rPr>
          <w:rFonts w:ascii="Times New Roman" w:eastAsia="Arial" w:hAnsi="Times New Roman" w:cs="Times New Roman"/>
          <w:sz w:val="24"/>
          <w:szCs w:val="24"/>
        </w:rPr>
        <w:t xml:space="preserve"> de Nariño, sede Pasto. lcmartinez@udenar.edu.co</w:t>
      </w:r>
    </w:p>
    <w:p w14:paraId="33DCAC62" w14:textId="1F2A8C62" w:rsidR="00785494" w:rsidRPr="00785494" w:rsidRDefault="00785494" w:rsidP="00000D8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85494">
        <w:rPr>
          <w:rFonts w:ascii="Times New Roman" w:eastAsia="Arial" w:hAnsi="Times New Roman" w:cs="Times New Roman"/>
          <w:b/>
          <w:sz w:val="24"/>
          <w:szCs w:val="24"/>
          <w:vertAlign w:val="superscript"/>
        </w:rPr>
        <w:t>2</w:t>
      </w:r>
      <w:r w:rsidRPr="0078549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gramStart"/>
      <w:r w:rsidRPr="00785494">
        <w:rPr>
          <w:rFonts w:ascii="Times New Roman" w:eastAsia="Arial" w:hAnsi="Times New Roman" w:cs="Times New Roman"/>
          <w:sz w:val="24"/>
          <w:szCs w:val="24"/>
        </w:rPr>
        <w:t>Universidad</w:t>
      </w:r>
      <w:proofErr w:type="gramEnd"/>
      <w:r w:rsidRPr="00785494">
        <w:rPr>
          <w:rFonts w:ascii="Times New Roman" w:eastAsia="Arial" w:hAnsi="Times New Roman" w:cs="Times New Roman"/>
          <w:sz w:val="24"/>
          <w:szCs w:val="24"/>
        </w:rPr>
        <w:t xml:space="preserve"> Nacional de Colombia, sede Bogotá. rplatar@unal.edu.co</w:t>
      </w:r>
    </w:p>
    <w:p w14:paraId="33CDF8B4" w14:textId="66B1146E" w:rsidR="00785494" w:rsidRPr="00785494" w:rsidRDefault="00785494" w:rsidP="0078549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FCAE7B4" w14:textId="14846F32" w:rsidR="00785494" w:rsidRPr="00785494" w:rsidRDefault="00785494" w:rsidP="00785494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627EE30" w14:textId="77777777" w:rsidR="00785494" w:rsidRPr="00785494" w:rsidRDefault="00785494" w:rsidP="00785494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85494">
        <w:rPr>
          <w:rFonts w:ascii="Times New Roman" w:eastAsia="Arial" w:hAnsi="Times New Roman" w:cs="Times New Roman"/>
          <w:b/>
          <w:sz w:val="24"/>
          <w:szCs w:val="24"/>
        </w:rPr>
        <w:t>RESUMEN</w:t>
      </w:r>
    </w:p>
    <w:p w14:paraId="64E95C69" w14:textId="77777777" w:rsidR="00785494" w:rsidRPr="00785494" w:rsidRDefault="00785494" w:rsidP="00785494">
      <w:pPr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78B1217" w14:textId="77777777" w:rsidR="00785494" w:rsidRPr="00785494" w:rsidRDefault="00785494" w:rsidP="00785494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85494">
        <w:rPr>
          <w:rFonts w:ascii="Times New Roman" w:eastAsia="Arial" w:hAnsi="Times New Roman" w:cs="Times New Roman"/>
          <w:sz w:val="24"/>
          <w:szCs w:val="24"/>
        </w:rPr>
        <w:t xml:space="preserve">El control de </w:t>
      </w:r>
      <w:proofErr w:type="spellStart"/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>Anticarsia</w:t>
      </w:r>
      <w:proofErr w:type="spellEnd"/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>gemmatalis</w:t>
      </w:r>
      <w:proofErr w:type="spellEnd"/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>,</w:t>
      </w:r>
      <w:r w:rsidRPr="00785494">
        <w:rPr>
          <w:rFonts w:ascii="Times New Roman" w:eastAsia="Arial" w:hAnsi="Times New Roman" w:cs="Times New Roman"/>
          <w:sz w:val="24"/>
          <w:szCs w:val="24"/>
        </w:rPr>
        <w:t xml:space="preserve"> plaga importante del cultivo de soja en América, se realiza con insecticidas químicos. Este estudio investigó los efectos del insecticida </w:t>
      </w:r>
      <w:proofErr w:type="spellStart"/>
      <w:r w:rsidRPr="00785494">
        <w:rPr>
          <w:rFonts w:ascii="Times New Roman" w:eastAsia="Arial" w:hAnsi="Times New Roman" w:cs="Times New Roman"/>
          <w:sz w:val="24"/>
          <w:szCs w:val="24"/>
        </w:rPr>
        <w:t>indoxacarb</w:t>
      </w:r>
      <w:proofErr w:type="spellEnd"/>
      <w:r w:rsidRPr="00785494">
        <w:rPr>
          <w:rFonts w:ascii="Times New Roman" w:eastAsia="Arial" w:hAnsi="Times New Roman" w:cs="Times New Roman"/>
          <w:sz w:val="24"/>
          <w:szCs w:val="24"/>
        </w:rPr>
        <w:t xml:space="preserve"> sobre la mortalidad, la respiración, el comportamiento locomotor e intestino medio en larvas de </w:t>
      </w:r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>gemmatalis</w:t>
      </w:r>
      <w:proofErr w:type="spellEnd"/>
      <w:r w:rsidRPr="00785494">
        <w:rPr>
          <w:rFonts w:ascii="Times New Roman" w:eastAsia="Arial" w:hAnsi="Times New Roman" w:cs="Times New Roman"/>
          <w:sz w:val="24"/>
          <w:szCs w:val="24"/>
        </w:rPr>
        <w:t>. El insecticida fue tóxico para larvas, con una sobrevivencia del 87% en el control y 54%, 38%, 24% y 0% con las concentraciones letales CL</w:t>
      </w:r>
      <w:r w:rsidRPr="00785494">
        <w:rPr>
          <w:rFonts w:ascii="Times New Roman" w:eastAsia="Arial" w:hAnsi="Times New Roman" w:cs="Times New Roman"/>
          <w:sz w:val="24"/>
          <w:szCs w:val="24"/>
          <w:vertAlign w:val="subscript"/>
        </w:rPr>
        <w:t>25</w:t>
      </w:r>
      <w:r w:rsidRPr="00785494">
        <w:rPr>
          <w:rFonts w:ascii="Times New Roman" w:eastAsia="Arial" w:hAnsi="Times New Roman" w:cs="Times New Roman"/>
          <w:sz w:val="24"/>
          <w:szCs w:val="24"/>
        </w:rPr>
        <w:t xml:space="preserve"> (2,14 g L</w:t>
      </w:r>
      <w:r w:rsidRPr="00785494">
        <w:rPr>
          <w:rFonts w:ascii="Times New Roman" w:eastAsia="Arial" w:hAnsi="Times New Roman" w:cs="Times New Roman"/>
          <w:sz w:val="24"/>
          <w:szCs w:val="24"/>
          <w:vertAlign w:val="superscript"/>
        </w:rPr>
        <w:t>−1</w:t>
      </w:r>
      <w:r w:rsidRPr="00785494">
        <w:rPr>
          <w:rFonts w:ascii="Times New Roman" w:eastAsia="Arial" w:hAnsi="Times New Roman" w:cs="Times New Roman"/>
          <w:sz w:val="24"/>
          <w:szCs w:val="24"/>
        </w:rPr>
        <w:t>), CL</w:t>
      </w:r>
      <w:r w:rsidRPr="00785494">
        <w:rPr>
          <w:rFonts w:ascii="Times New Roman" w:eastAsia="Arial" w:hAnsi="Times New Roman" w:cs="Times New Roman"/>
          <w:sz w:val="24"/>
          <w:szCs w:val="24"/>
          <w:vertAlign w:val="subscript"/>
        </w:rPr>
        <w:t>50</w:t>
      </w:r>
      <w:r w:rsidRPr="00785494">
        <w:rPr>
          <w:rFonts w:ascii="Times New Roman" w:eastAsia="Arial" w:hAnsi="Times New Roman" w:cs="Times New Roman"/>
          <w:sz w:val="24"/>
          <w:szCs w:val="24"/>
        </w:rPr>
        <w:t xml:space="preserve"> (3,08 g L</w:t>
      </w:r>
      <w:r w:rsidRPr="00785494">
        <w:rPr>
          <w:rFonts w:ascii="Times New Roman" w:eastAsia="Arial" w:hAnsi="Times New Roman" w:cs="Times New Roman"/>
          <w:sz w:val="24"/>
          <w:szCs w:val="24"/>
          <w:vertAlign w:val="superscript"/>
        </w:rPr>
        <w:t>−1</w:t>
      </w:r>
      <w:r w:rsidRPr="00785494">
        <w:rPr>
          <w:rFonts w:ascii="Times New Roman" w:eastAsia="Arial" w:hAnsi="Times New Roman" w:cs="Times New Roman"/>
          <w:sz w:val="24"/>
          <w:szCs w:val="24"/>
        </w:rPr>
        <w:t>), CL</w:t>
      </w:r>
      <w:r w:rsidRPr="00785494">
        <w:rPr>
          <w:rFonts w:ascii="Times New Roman" w:eastAsia="Arial" w:hAnsi="Times New Roman" w:cs="Times New Roman"/>
          <w:sz w:val="24"/>
          <w:szCs w:val="24"/>
          <w:vertAlign w:val="subscript"/>
        </w:rPr>
        <w:t>75</w:t>
      </w:r>
      <w:r w:rsidRPr="00785494">
        <w:rPr>
          <w:rFonts w:ascii="Times New Roman" w:eastAsia="Arial" w:hAnsi="Times New Roman" w:cs="Times New Roman"/>
          <w:sz w:val="24"/>
          <w:szCs w:val="24"/>
        </w:rPr>
        <w:t xml:space="preserve"> (4,42 g L</w:t>
      </w:r>
      <w:r w:rsidRPr="00785494">
        <w:rPr>
          <w:rFonts w:ascii="Times New Roman" w:eastAsia="Arial" w:hAnsi="Times New Roman" w:cs="Times New Roman"/>
          <w:sz w:val="24"/>
          <w:szCs w:val="24"/>
          <w:vertAlign w:val="superscript"/>
        </w:rPr>
        <w:t>−1</w:t>
      </w:r>
      <w:r w:rsidRPr="00785494">
        <w:rPr>
          <w:rFonts w:ascii="Times New Roman" w:eastAsia="Arial" w:hAnsi="Times New Roman" w:cs="Times New Roman"/>
          <w:sz w:val="24"/>
          <w:szCs w:val="24"/>
        </w:rPr>
        <w:t>) y CL</w:t>
      </w:r>
      <w:r w:rsidRPr="00785494">
        <w:rPr>
          <w:rFonts w:ascii="Times New Roman" w:eastAsia="Arial" w:hAnsi="Times New Roman" w:cs="Times New Roman"/>
          <w:sz w:val="24"/>
          <w:szCs w:val="24"/>
          <w:vertAlign w:val="subscript"/>
        </w:rPr>
        <w:t>90</w:t>
      </w:r>
      <w:r w:rsidRPr="00785494">
        <w:rPr>
          <w:rFonts w:ascii="Times New Roman" w:eastAsia="Arial" w:hAnsi="Times New Roman" w:cs="Times New Roman"/>
          <w:sz w:val="24"/>
          <w:szCs w:val="24"/>
        </w:rPr>
        <w:t xml:space="preserve"> (6,39 g L</w:t>
      </w:r>
      <w:r w:rsidRPr="00785494">
        <w:rPr>
          <w:rFonts w:ascii="Times New Roman" w:eastAsia="Arial" w:hAnsi="Times New Roman" w:cs="Times New Roman"/>
          <w:sz w:val="24"/>
          <w:szCs w:val="24"/>
          <w:vertAlign w:val="superscript"/>
        </w:rPr>
        <w:t>−1</w:t>
      </w:r>
      <w:r w:rsidRPr="00785494">
        <w:rPr>
          <w:rFonts w:ascii="Times New Roman" w:eastAsia="Arial" w:hAnsi="Times New Roman" w:cs="Times New Roman"/>
          <w:sz w:val="24"/>
          <w:szCs w:val="24"/>
        </w:rPr>
        <w:t xml:space="preserve">). Se alteró el comportamiento locomotor de </w:t>
      </w:r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>gemmatalis</w:t>
      </w:r>
      <w:proofErr w:type="spellEnd"/>
      <w:r w:rsidRPr="00785494">
        <w:rPr>
          <w:rFonts w:ascii="Times New Roman" w:eastAsia="Arial" w:hAnsi="Times New Roman" w:cs="Times New Roman"/>
          <w:sz w:val="24"/>
          <w:szCs w:val="24"/>
        </w:rPr>
        <w:t xml:space="preserve">, con distancias de caminata más cortas y un tiempo de descanso más largo, lo que indica un fuerte efecto repelente causado por el insecticida. La tasa de respiración de </w:t>
      </w:r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>gemmatalis</w:t>
      </w:r>
      <w:proofErr w:type="spellEnd"/>
      <w:r w:rsidRPr="00785494">
        <w:rPr>
          <w:rFonts w:ascii="Times New Roman" w:eastAsia="Arial" w:hAnsi="Times New Roman" w:cs="Times New Roman"/>
          <w:sz w:val="24"/>
          <w:szCs w:val="24"/>
        </w:rPr>
        <w:t xml:space="preserve"> disminuyó después de la exposición al </w:t>
      </w:r>
      <w:proofErr w:type="spellStart"/>
      <w:r w:rsidRPr="00785494">
        <w:rPr>
          <w:rFonts w:ascii="Times New Roman" w:eastAsia="Arial" w:hAnsi="Times New Roman" w:cs="Times New Roman"/>
          <w:sz w:val="24"/>
          <w:szCs w:val="24"/>
        </w:rPr>
        <w:t>indoxacarb</w:t>
      </w:r>
      <w:proofErr w:type="spellEnd"/>
      <w:r w:rsidRPr="00785494">
        <w:rPr>
          <w:rFonts w:ascii="Times New Roman" w:eastAsia="Arial" w:hAnsi="Times New Roman" w:cs="Times New Roman"/>
          <w:sz w:val="24"/>
          <w:szCs w:val="24"/>
        </w:rPr>
        <w:t xml:space="preserve"> y hubo una reducción en el consumo de alimento por parte de las larvas tratadas con el insecticida mostrando un efecto fago-inhibidor. Además, cambios histológicos en el intestino medio de </w:t>
      </w:r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>gemmatalis</w:t>
      </w:r>
      <w:proofErr w:type="spellEnd"/>
      <w:r w:rsidRPr="00785494">
        <w:rPr>
          <w:rFonts w:ascii="Times New Roman" w:eastAsia="Arial" w:hAnsi="Times New Roman" w:cs="Times New Roman"/>
          <w:sz w:val="24"/>
          <w:szCs w:val="24"/>
        </w:rPr>
        <w:t xml:space="preserve"> fueron observados incluyendo vacuolización citoplasmática, fragmentos celulares con núcleo liberados al lumen intestinal y degradación de la matriz </w:t>
      </w:r>
      <w:proofErr w:type="spellStart"/>
      <w:r w:rsidRPr="00785494">
        <w:rPr>
          <w:rFonts w:ascii="Times New Roman" w:eastAsia="Arial" w:hAnsi="Times New Roman" w:cs="Times New Roman"/>
          <w:sz w:val="24"/>
          <w:szCs w:val="24"/>
        </w:rPr>
        <w:t>peritrófica</w:t>
      </w:r>
      <w:proofErr w:type="spellEnd"/>
      <w:r w:rsidRPr="00785494">
        <w:rPr>
          <w:rFonts w:ascii="Times New Roman" w:eastAsia="Arial" w:hAnsi="Times New Roman" w:cs="Times New Roman"/>
          <w:sz w:val="24"/>
          <w:szCs w:val="24"/>
        </w:rPr>
        <w:t xml:space="preserve">. El insecticida </w:t>
      </w:r>
      <w:proofErr w:type="spellStart"/>
      <w:r w:rsidRPr="00785494">
        <w:rPr>
          <w:rFonts w:ascii="Times New Roman" w:eastAsia="Arial" w:hAnsi="Times New Roman" w:cs="Times New Roman"/>
          <w:sz w:val="24"/>
          <w:szCs w:val="24"/>
        </w:rPr>
        <w:t>indoxacarb</w:t>
      </w:r>
      <w:proofErr w:type="spellEnd"/>
      <w:r w:rsidRPr="00785494">
        <w:rPr>
          <w:rFonts w:ascii="Times New Roman" w:eastAsia="Arial" w:hAnsi="Times New Roman" w:cs="Times New Roman"/>
          <w:sz w:val="24"/>
          <w:szCs w:val="24"/>
        </w:rPr>
        <w:t xml:space="preserve"> causó efectos letales y subletales en </w:t>
      </w:r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>gemmatalis</w:t>
      </w:r>
      <w:proofErr w:type="spellEnd"/>
      <w:r w:rsidRPr="00785494">
        <w:rPr>
          <w:rFonts w:ascii="Times New Roman" w:eastAsia="Arial" w:hAnsi="Times New Roman" w:cs="Times New Roman"/>
          <w:sz w:val="24"/>
          <w:szCs w:val="24"/>
        </w:rPr>
        <w:t>, sugiriendo su potencial para el control de esta plaga.</w:t>
      </w:r>
    </w:p>
    <w:p w14:paraId="5D41F66A" w14:textId="77777777" w:rsidR="00785494" w:rsidRPr="00785494" w:rsidRDefault="00785494" w:rsidP="00785494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697163A" w14:textId="37756E38" w:rsidR="00785494" w:rsidRDefault="00785494" w:rsidP="00785494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85494">
        <w:rPr>
          <w:rFonts w:ascii="Times New Roman" w:eastAsia="Arial" w:hAnsi="Times New Roman" w:cs="Times New Roman"/>
          <w:b/>
          <w:sz w:val="24"/>
          <w:szCs w:val="24"/>
        </w:rPr>
        <w:t xml:space="preserve">Palabras clave: </w:t>
      </w:r>
      <w:r w:rsidRPr="00785494">
        <w:rPr>
          <w:rFonts w:ascii="Times New Roman" w:eastAsia="Arial" w:hAnsi="Times New Roman" w:cs="Times New Roman"/>
          <w:sz w:val="24"/>
          <w:szCs w:val="24"/>
        </w:rPr>
        <w:t>Control de plagas, efecto fago-inhibidor, histopatología, oruga de la soya, toxicidad.</w:t>
      </w:r>
    </w:p>
    <w:p w14:paraId="2F122B58" w14:textId="67159001" w:rsidR="00E07537" w:rsidRDefault="00E07537" w:rsidP="00785494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14269AE" w14:textId="1957CE98" w:rsidR="00E07537" w:rsidRPr="00785494" w:rsidRDefault="00E07537" w:rsidP="00785494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07537">
        <w:rPr>
          <w:rFonts w:ascii="Times New Roman" w:eastAsia="Arial" w:hAnsi="Times New Roman" w:cs="Times New Roman"/>
          <w:b/>
          <w:bCs/>
          <w:sz w:val="24"/>
          <w:szCs w:val="24"/>
        </w:rPr>
        <w:t>Modalidad de participación:</w:t>
      </w:r>
      <w:r w:rsidRPr="00E07537">
        <w:rPr>
          <w:rFonts w:ascii="Times New Roman" w:eastAsia="Arial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Arial" w:hAnsi="Times New Roman" w:cs="Times New Roman"/>
            <w:sz w:val="24"/>
            <w:szCs w:val="24"/>
          </w:rPr>
          <w:alias w:val="Elija una modalidad."/>
          <w:tag w:val="Elija una modalidad."/>
          <w:id w:val="202605651"/>
          <w:placeholder>
            <w:docPart w:val="900D9233A4294060BC994C2C87C5B176"/>
          </w:placeholder>
          <w:comboBox>
            <w:listItem w:displayText="Presentación oral" w:value="Presentación oral"/>
            <w:listItem w:displayText="Póster" w:value="Póster"/>
            <w:listItem w:displayText="Elija una modalidad." w:value="Elija una modalidad."/>
          </w:comboBox>
        </w:sdtPr>
        <w:sdtContent>
          <w:r>
            <w:rPr>
              <w:rFonts w:ascii="Times New Roman" w:eastAsia="Arial" w:hAnsi="Times New Roman" w:cs="Times New Roman"/>
              <w:sz w:val="24"/>
              <w:szCs w:val="24"/>
            </w:rPr>
            <w:t>Elija una modalidad.</w:t>
          </w:r>
        </w:sdtContent>
      </w:sdt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D3C811E" w14:textId="3FC7BDCC" w:rsidR="00785494" w:rsidRPr="00BC7856" w:rsidRDefault="00785494" w:rsidP="00785494">
      <w:pPr>
        <w:spacing w:after="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3EF61F2" w14:textId="0208180F" w:rsidR="002F72AB" w:rsidRDefault="00BC7856" w:rsidP="002F72AB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C7856">
        <w:rPr>
          <w:rFonts w:ascii="Times New Roman" w:eastAsia="Arial" w:hAnsi="Times New Roman" w:cs="Times New Roman"/>
          <w:b/>
          <w:bCs/>
          <w:sz w:val="24"/>
          <w:szCs w:val="24"/>
        </w:rPr>
        <w:t>Eje temático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: </w:t>
      </w:r>
      <w:sdt>
        <w:sdtPr>
          <w:rPr>
            <w:rFonts w:ascii="Times New Roman" w:eastAsia="Arial" w:hAnsi="Times New Roman" w:cs="Times New Roman"/>
            <w:sz w:val="24"/>
            <w:szCs w:val="24"/>
          </w:rPr>
          <w:alias w:val="Ejes temáticos"/>
          <w:tag w:val="Ejes Temáticos"/>
          <w:id w:val="-451554921"/>
          <w:placeholder>
            <w:docPart w:val="4521B7448437421D8B283501A8F18742"/>
          </w:placeholder>
          <w:comboBox>
            <w:listItem w:displayText="Manejo de plagas, enfermedades y malezas" w:value="Manejo de plagas, enfermedades y malezas"/>
            <w:listItem w:displayText="Factores abióticos y cambio climático en la sanidad vegetal" w:value="Factores abióticos y cambio climático en la sanidad vegetal"/>
            <w:listItem w:displayText="Bioinsumos y biotecnología" w:value="Bioinsumos y biotecnología"/>
            <w:listItem w:displayText="Métodos de diagnóstico" w:value="Métodos de diagnóstico"/>
            <w:listItem w:displayText="Tecnologías aplicadas a la sanidad vegetal" w:value="Tecnologías aplicadas a la sanidad vegetal"/>
            <w:listItem w:displayText="Biología y ecología de agentes fitosanitarios" w:value="Biología y ecología de agentes fitosanitarios"/>
            <w:listItem w:displayText="Elija un eje temático" w:value="7"/>
          </w:comboBox>
        </w:sdtPr>
        <w:sdtEndPr/>
        <w:sdtContent>
          <w:r w:rsidR="0058407F">
            <w:rPr>
              <w:rFonts w:ascii="Times New Roman" w:eastAsia="Arial" w:hAnsi="Times New Roman" w:cs="Times New Roman"/>
              <w:sz w:val="24"/>
              <w:szCs w:val="24"/>
            </w:rPr>
            <w:t>Elija un eje temático</w:t>
          </w:r>
        </w:sdtContent>
      </w:sdt>
    </w:p>
    <w:p w14:paraId="7CF12FD3" w14:textId="3B7266E8" w:rsidR="002F72AB" w:rsidRDefault="002F72AB" w:rsidP="00785494">
      <w:pPr>
        <w:spacing w:after="0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5415EE3C" w14:textId="19A39925" w:rsidR="002F72AB" w:rsidRDefault="002F72AB" w:rsidP="00785494">
      <w:pPr>
        <w:spacing w:after="0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6B4468DF" w14:textId="52B6B5C2" w:rsidR="00785494" w:rsidRDefault="00785494" w:rsidP="00785494">
      <w:pPr>
        <w:spacing w:after="0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39275860" w14:textId="4667A659" w:rsidR="00785494" w:rsidRPr="00C500F8" w:rsidRDefault="00785494" w:rsidP="00785494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13BA5F88" w14:textId="1BD6C2BB" w:rsidR="00785494" w:rsidRDefault="00785494"/>
    <w:sectPr w:rsidR="00785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AA240" w14:textId="77777777" w:rsidR="00850792" w:rsidRDefault="00850792" w:rsidP="00785494">
      <w:pPr>
        <w:spacing w:after="0" w:line="240" w:lineRule="auto"/>
      </w:pPr>
      <w:r>
        <w:separator/>
      </w:r>
    </w:p>
  </w:endnote>
  <w:endnote w:type="continuationSeparator" w:id="0">
    <w:p w14:paraId="7681B1B2" w14:textId="77777777" w:rsidR="00850792" w:rsidRDefault="00850792" w:rsidP="0078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B443" w14:textId="77777777" w:rsidR="00C858A5" w:rsidRDefault="00C858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1708B" w14:textId="77777777" w:rsidR="00C858A5" w:rsidRDefault="00C858A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8694" w14:textId="77777777" w:rsidR="00C858A5" w:rsidRDefault="00C85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E2C13" w14:textId="77777777" w:rsidR="00850792" w:rsidRDefault="00850792" w:rsidP="00785494">
      <w:pPr>
        <w:spacing w:after="0" w:line="240" w:lineRule="auto"/>
      </w:pPr>
      <w:r>
        <w:separator/>
      </w:r>
    </w:p>
  </w:footnote>
  <w:footnote w:type="continuationSeparator" w:id="0">
    <w:p w14:paraId="44774CDA" w14:textId="77777777" w:rsidR="00850792" w:rsidRDefault="00850792" w:rsidP="0078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BA37" w14:textId="77777777" w:rsidR="00C858A5" w:rsidRDefault="00C858A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7CEC" w14:textId="17837701" w:rsidR="00785494" w:rsidRDefault="00C858A5" w:rsidP="00785494">
    <w:pPr>
      <w:pStyle w:val="Encabezado"/>
      <w:tabs>
        <w:tab w:val="clear" w:pos="4252"/>
        <w:tab w:val="clear" w:pos="8504"/>
        <w:tab w:val="left" w:pos="379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64C953DD" wp14:editId="0D498BF5">
          <wp:simplePos x="0" y="0"/>
          <wp:positionH relativeFrom="column">
            <wp:posOffset>-287655</wp:posOffset>
          </wp:positionH>
          <wp:positionV relativeFrom="paragraph">
            <wp:posOffset>-677545</wp:posOffset>
          </wp:positionV>
          <wp:extent cx="2165350" cy="11049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474"/>
                  <a:stretch/>
                </pic:blipFill>
                <pic:spPr bwMode="auto">
                  <a:xfrm>
                    <a:off x="0" y="0"/>
                    <a:ext cx="21653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C6CC07" wp14:editId="297922DA">
              <wp:simplePos x="0" y="0"/>
              <wp:positionH relativeFrom="column">
                <wp:posOffset>3231515</wp:posOffset>
              </wp:positionH>
              <wp:positionV relativeFrom="paragraph">
                <wp:posOffset>-284480</wp:posOffset>
              </wp:positionV>
              <wp:extent cx="2971800" cy="8191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65E259" w14:textId="20FEB900" w:rsidR="00785494" w:rsidRPr="00DA0F8F" w:rsidRDefault="00785494" w:rsidP="00785494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Arial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  <w:r w:rsidRPr="00DA0F8F">
                            <w:rPr>
                              <w:rFonts w:ascii="Times New Roman" w:eastAsia="Arial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>CONGRESO INTERNACIONAL DE SANIDAD VEGETAL</w:t>
                          </w:r>
                        </w:p>
                        <w:p w14:paraId="5DA93650" w14:textId="77777777" w:rsidR="00785494" w:rsidRPr="00DA0F8F" w:rsidRDefault="00785494" w:rsidP="00785494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Arial" w:hAnsi="Times New Roman" w:cs="Times New Roman"/>
                              <w:color w:val="000000"/>
                              <w:sz w:val="24"/>
                              <w:szCs w:val="24"/>
                            </w:rPr>
                          </w:pPr>
                          <w:r w:rsidRPr="00DA0F8F"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  <w:t>Pasto, 21 al 23 de septiembre de</w:t>
                          </w:r>
                          <w:r w:rsidRPr="00DA0F8F">
                            <w:rPr>
                              <w:rFonts w:ascii="Times New Roman" w:eastAsia="Arial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202</w:t>
                          </w:r>
                          <w:r w:rsidRPr="00DA0F8F"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21DE4417" w14:textId="77777777" w:rsidR="00785494" w:rsidRDefault="007854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C6CC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4.45pt;margin-top:-22.4pt;width:234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" fillcolor="white [3201]" stroked="f" strokeweight=".5pt">
              <v:textbox>
                <w:txbxContent>
                  <w:p w14:paraId="1665E259" w14:textId="20FEB900" w:rsidR="00785494" w:rsidRPr="00DA0F8F" w:rsidRDefault="00785494" w:rsidP="00785494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jc w:val="center"/>
                      <w:rPr>
                        <w:rFonts w:ascii="Times New Roman" w:eastAsia="Arial" w:hAnsi="Times New Roman" w:cs="Times New Roman"/>
                        <w:b/>
                        <w:color w:val="000000"/>
                        <w:sz w:val="24"/>
                        <w:szCs w:val="24"/>
                      </w:rPr>
                    </w:pPr>
                    <w:r w:rsidRPr="00DA0F8F">
                      <w:rPr>
                        <w:rFonts w:ascii="Times New Roman" w:eastAsia="Arial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CONGRESO INTERNACIONAL DE SANIDAD VEGETAL</w:t>
                    </w:r>
                  </w:p>
                  <w:p w14:paraId="5DA93650" w14:textId="77777777" w:rsidR="00785494" w:rsidRPr="00DA0F8F" w:rsidRDefault="00785494" w:rsidP="00785494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jc w:val="center"/>
                      <w:rPr>
                        <w:rFonts w:ascii="Times New Roman" w:eastAsia="Arial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DA0F8F"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  <w:t>Pasto, 21 al 23 de septiembre de</w:t>
                    </w:r>
                    <w:r w:rsidRPr="00DA0F8F">
                      <w:rPr>
                        <w:rFonts w:ascii="Times New Roman" w:eastAsia="Arial" w:hAnsi="Times New Roman" w:cs="Times New Roman"/>
                        <w:color w:val="000000"/>
                        <w:sz w:val="24"/>
                        <w:szCs w:val="24"/>
                      </w:rPr>
                      <w:t xml:space="preserve"> 202</w:t>
                    </w:r>
                    <w:r w:rsidRPr="00DA0F8F"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  <w:t>6</w:t>
                    </w:r>
                  </w:p>
                  <w:p w14:paraId="21DE4417" w14:textId="77777777" w:rsidR="00785494" w:rsidRDefault="00785494"/>
                </w:txbxContent>
              </v:textbox>
            </v:shape>
          </w:pict>
        </mc:Fallback>
      </mc:AlternateContent>
    </w:r>
    <w:r w:rsidR="00BC785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6A23E8" wp14:editId="32C23517">
              <wp:simplePos x="0" y="0"/>
              <wp:positionH relativeFrom="column">
                <wp:posOffset>-292735</wp:posOffset>
              </wp:positionH>
              <wp:positionV relativeFrom="paragraph">
                <wp:posOffset>493751</wp:posOffset>
              </wp:positionV>
              <wp:extent cx="63373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73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D4B36D" id="Conector rec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05pt,38.9pt" to="475.9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" strokecolor="#538135 [2409]" strokeweight="1.5pt">
              <v:stroke joinstyle="miter"/>
            </v:line>
          </w:pict>
        </mc:Fallback>
      </mc:AlternateContent>
    </w:r>
    <w:r w:rsidR="0078549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21A32" w14:textId="77777777" w:rsidR="00C858A5" w:rsidRDefault="00C858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7CB"/>
    <w:multiLevelType w:val="multilevel"/>
    <w:tmpl w:val="D526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5765D"/>
    <w:multiLevelType w:val="multilevel"/>
    <w:tmpl w:val="372E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D1581"/>
    <w:multiLevelType w:val="multilevel"/>
    <w:tmpl w:val="46A2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82EF0"/>
    <w:multiLevelType w:val="multilevel"/>
    <w:tmpl w:val="B8D6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073E7"/>
    <w:multiLevelType w:val="hybridMultilevel"/>
    <w:tmpl w:val="4D8A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E018F"/>
    <w:multiLevelType w:val="multilevel"/>
    <w:tmpl w:val="E7BC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F6773"/>
    <w:multiLevelType w:val="multilevel"/>
    <w:tmpl w:val="0DAC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94"/>
    <w:rsid w:val="00000D87"/>
    <w:rsid w:val="000111BF"/>
    <w:rsid w:val="000A4A95"/>
    <w:rsid w:val="0012549D"/>
    <w:rsid w:val="00133F16"/>
    <w:rsid w:val="002F72AB"/>
    <w:rsid w:val="0032259E"/>
    <w:rsid w:val="003D10F9"/>
    <w:rsid w:val="00436A46"/>
    <w:rsid w:val="004D43CB"/>
    <w:rsid w:val="0058407F"/>
    <w:rsid w:val="007845BB"/>
    <w:rsid w:val="00785494"/>
    <w:rsid w:val="00850792"/>
    <w:rsid w:val="00BC7856"/>
    <w:rsid w:val="00C858A5"/>
    <w:rsid w:val="00E07537"/>
    <w:rsid w:val="00F220EB"/>
    <w:rsid w:val="00FC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658400"/>
  <w15:chartTrackingRefBased/>
  <w15:docId w15:val="{4675935B-F93A-4B28-B1A1-25EA80CD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2AB"/>
    <w:rPr>
      <w:rFonts w:ascii="Calibri" w:eastAsia="Calibri" w:hAnsi="Calibri" w:cs="Calibri"/>
      <w:lang w:val="es-CO" w:eastAsia="es-CO"/>
    </w:rPr>
  </w:style>
  <w:style w:type="paragraph" w:styleId="Ttulo3">
    <w:name w:val="heading 3"/>
    <w:basedOn w:val="Normal"/>
    <w:link w:val="Ttulo3Car"/>
    <w:uiPriority w:val="9"/>
    <w:qFormat/>
    <w:rsid w:val="007854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419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494"/>
  </w:style>
  <w:style w:type="paragraph" w:styleId="Piedepgina">
    <w:name w:val="footer"/>
    <w:basedOn w:val="Normal"/>
    <w:link w:val="PiedepginaCar"/>
    <w:uiPriority w:val="99"/>
    <w:unhideWhenUsed/>
    <w:rsid w:val="0078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494"/>
  </w:style>
  <w:style w:type="character" w:customStyle="1" w:styleId="Ttulo3Car">
    <w:name w:val="Título 3 Car"/>
    <w:basedOn w:val="Fuentedeprrafopredeter"/>
    <w:link w:val="Ttulo3"/>
    <w:uiPriority w:val="9"/>
    <w:rsid w:val="00785494"/>
    <w:rPr>
      <w:rFonts w:ascii="Times New Roman" w:eastAsia="Times New Roman" w:hAnsi="Times New Roman" w:cs="Times New Roman"/>
      <w:b/>
      <w:bCs/>
      <w:sz w:val="27"/>
      <w:szCs w:val="27"/>
      <w:lang w:eastAsia="es-419"/>
    </w:rPr>
  </w:style>
  <w:style w:type="paragraph" w:styleId="NormalWeb">
    <w:name w:val="Normal (Web)"/>
    <w:basedOn w:val="Normal"/>
    <w:uiPriority w:val="99"/>
    <w:semiHidden/>
    <w:unhideWhenUsed/>
    <w:rsid w:val="007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styleId="Textoennegrita">
    <w:name w:val="Strong"/>
    <w:basedOn w:val="Fuentedeprrafopredeter"/>
    <w:uiPriority w:val="22"/>
    <w:qFormat/>
    <w:rsid w:val="00785494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785494"/>
    <w:pPr>
      <w:widowControl w:val="0"/>
      <w:spacing w:after="0" w:line="240" w:lineRule="auto"/>
    </w:pPr>
    <w:rPr>
      <w:rFonts w:ascii="Tw Cen MT" w:eastAsia="Tw Cen MT" w:hAnsi="Tw Cen MT" w:cs="Tw Cen MT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5494"/>
    <w:rPr>
      <w:rFonts w:ascii="Tw Cen MT" w:eastAsia="Tw Cen MT" w:hAnsi="Tw Cen MT" w:cs="Tw Cen MT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785494"/>
    <w:pPr>
      <w:widowControl w:val="0"/>
      <w:spacing w:before="90" w:after="0" w:line="200" w:lineRule="exact"/>
      <w:ind w:left="383" w:hanging="283"/>
      <w:jc w:val="both"/>
    </w:pPr>
    <w:rPr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854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54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5494"/>
    <w:rPr>
      <w:rFonts w:ascii="Calibri" w:eastAsia="Calibri" w:hAnsi="Calibri" w:cs="Calibri"/>
      <w:sz w:val="20"/>
      <w:szCs w:val="20"/>
      <w:lang w:val="es-CO" w:eastAsia="es-CO"/>
    </w:rPr>
  </w:style>
  <w:style w:type="character" w:styleId="Textodelmarcadordeposicin">
    <w:name w:val="Placeholder Text"/>
    <w:basedOn w:val="Fuentedeprrafopredeter"/>
    <w:uiPriority w:val="99"/>
    <w:semiHidden/>
    <w:rsid w:val="002F72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5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5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8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21B7448437421D8B283501A8F1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FD295-E6AD-4EBA-B931-1CE0ECB06DC9}"/>
      </w:docPartPr>
      <w:docPartBody>
        <w:p w:rsidR="00044C71" w:rsidRDefault="00F71D63" w:rsidP="00F71D63">
          <w:pPr>
            <w:pStyle w:val="4521B7448437421D8B283501A8F18742"/>
          </w:pPr>
          <w:r w:rsidRPr="000C1066">
            <w:rPr>
              <w:rStyle w:val="Textodelmarcadordeposicin"/>
            </w:rPr>
            <w:t>Elija un elemento.</w:t>
          </w:r>
        </w:p>
      </w:docPartBody>
    </w:docPart>
    <w:docPart>
      <w:docPartPr>
        <w:name w:val="900D9233A4294060BC994C2C87C5B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FBA28-1655-4BE0-BFE4-9B75AC902004}"/>
      </w:docPartPr>
      <w:docPartBody>
        <w:p w:rsidR="00000000" w:rsidRDefault="002F6146" w:rsidP="002F6146">
          <w:pPr>
            <w:pStyle w:val="900D9233A4294060BC994C2C87C5B176"/>
          </w:pPr>
          <w:r w:rsidRPr="00193A9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63"/>
    <w:rsid w:val="00044C71"/>
    <w:rsid w:val="002F6146"/>
    <w:rsid w:val="004A2EDA"/>
    <w:rsid w:val="00592D15"/>
    <w:rsid w:val="007A08A6"/>
    <w:rsid w:val="00CD7715"/>
    <w:rsid w:val="00F71D63"/>
    <w:rsid w:val="00FB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F6146"/>
    <w:rPr>
      <w:color w:val="808080"/>
    </w:rPr>
  </w:style>
  <w:style w:type="paragraph" w:customStyle="1" w:styleId="4521B7448437421D8B283501A8F18742">
    <w:name w:val="4521B7448437421D8B283501A8F18742"/>
    <w:rsid w:val="00F71D63"/>
  </w:style>
  <w:style w:type="paragraph" w:customStyle="1" w:styleId="900D9233A4294060BC994C2C87C5B176">
    <w:name w:val="900D9233A4294060BC994C2C87C5B176"/>
    <w:rsid w:val="002F61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9</cp:revision>
  <dcterms:created xsi:type="dcterms:W3CDTF">2026-03-11T04:54:00Z</dcterms:created>
  <dcterms:modified xsi:type="dcterms:W3CDTF">2026-04-22T14:27:00Z</dcterms:modified>
</cp:coreProperties>
</file>